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522" w:type="dxa"/>
        <w:tblLook w:val="04A0" w:firstRow="1" w:lastRow="0" w:firstColumn="1" w:lastColumn="0" w:noHBand="0" w:noVBand="1"/>
        <w:tblCaption w:val="אושרה התרופה אזילקט (Azilect) לטיפול בחולי פרקינסון"/>
      </w:tblPr>
      <w:tblGrid>
        <w:gridCol w:w="1427"/>
        <w:gridCol w:w="7095"/>
      </w:tblGrid>
      <w:tr w:rsidR="00745CED" w:rsidRPr="00745CED" w14:paraId="22FD8D0D" w14:textId="77777777" w:rsidTr="002A711F">
        <w:trPr>
          <w:trHeight w:val="706"/>
        </w:trPr>
        <w:tc>
          <w:tcPr>
            <w:tcW w:w="1427" w:type="dxa"/>
          </w:tcPr>
          <w:p w14:paraId="176472A6" w14:textId="77777777" w:rsidR="00A75D1E" w:rsidRPr="00745CED" w:rsidRDefault="00A75D1E" w:rsidP="00320D4E">
            <w:pPr>
              <w:rPr>
                <w:rFonts w:asciiTheme="minorBidi" w:hAnsiTheme="minorBidi"/>
                <w:b/>
                <w:bCs/>
                <w:sz w:val="24"/>
                <w:szCs w:val="24"/>
                <w:rtl/>
              </w:rPr>
            </w:pPr>
            <w:r w:rsidRPr="00745CED">
              <w:rPr>
                <w:rFonts w:asciiTheme="minorBidi" w:hAnsiTheme="minorBidi"/>
                <w:b/>
                <w:bCs/>
                <w:sz w:val="24"/>
                <w:szCs w:val="24"/>
                <w:rtl/>
              </w:rPr>
              <w:t>השנה</w:t>
            </w:r>
          </w:p>
        </w:tc>
        <w:tc>
          <w:tcPr>
            <w:tcW w:w="7095" w:type="dxa"/>
          </w:tcPr>
          <w:p w14:paraId="038F13F7" w14:textId="1D348214" w:rsidR="00A75D1E" w:rsidRPr="00745CED" w:rsidRDefault="0066645C" w:rsidP="00320D4E">
            <w:pPr>
              <w:rPr>
                <w:rFonts w:asciiTheme="minorBidi" w:hAnsiTheme="minorBidi"/>
                <w:sz w:val="24"/>
                <w:szCs w:val="24"/>
                <w:rtl/>
              </w:rPr>
            </w:pPr>
            <w:r w:rsidRPr="00745CED">
              <w:rPr>
                <w:rStyle w:val="Hyperlink"/>
                <w:rFonts w:asciiTheme="minorBidi" w:hAnsiTheme="minorBidi"/>
                <w:color w:val="auto"/>
                <w:sz w:val="24"/>
                <w:szCs w:val="24"/>
                <w:u w:val="none"/>
                <w:shd w:val="clear" w:color="auto" w:fill="FFFFFF"/>
                <w:rtl/>
              </w:rPr>
              <w:t>2006</w:t>
            </w:r>
          </w:p>
        </w:tc>
      </w:tr>
      <w:tr w:rsidR="00745CED" w:rsidRPr="00745CED" w14:paraId="1725FC34" w14:textId="77777777" w:rsidTr="002A711F">
        <w:trPr>
          <w:trHeight w:val="664"/>
        </w:trPr>
        <w:tc>
          <w:tcPr>
            <w:tcW w:w="1427" w:type="dxa"/>
          </w:tcPr>
          <w:p w14:paraId="7418E68A" w14:textId="77777777" w:rsidR="00A75D1E" w:rsidRPr="00745CED" w:rsidRDefault="00A75D1E" w:rsidP="00320D4E">
            <w:pPr>
              <w:rPr>
                <w:rFonts w:asciiTheme="minorBidi" w:hAnsiTheme="minorBidi"/>
                <w:b/>
                <w:bCs/>
                <w:sz w:val="24"/>
                <w:szCs w:val="24"/>
                <w:rtl/>
              </w:rPr>
            </w:pPr>
            <w:r w:rsidRPr="00745CED">
              <w:rPr>
                <w:rFonts w:asciiTheme="minorBidi" w:hAnsiTheme="minorBidi"/>
                <w:b/>
                <w:bCs/>
                <w:sz w:val="24"/>
                <w:szCs w:val="24"/>
                <w:rtl/>
              </w:rPr>
              <w:t>התגלית</w:t>
            </w:r>
          </w:p>
        </w:tc>
        <w:tc>
          <w:tcPr>
            <w:tcW w:w="7095" w:type="dxa"/>
          </w:tcPr>
          <w:p w14:paraId="7A512C86" w14:textId="5509720B" w:rsidR="00A75D1E" w:rsidRPr="00745CED" w:rsidRDefault="002E54F7" w:rsidP="00320D4E">
            <w:pPr>
              <w:rPr>
                <w:rFonts w:asciiTheme="minorBidi" w:hAnsiTheme="minorBidi"/>
                <w:sz w:val="24"/>
                <w:szCs w:val="24"/>
                <w:rtl/>
              </w:rPr>
            </w:pPr>
            <w:r>
              <w:rPr>
                <w:rStyle w:val="Hyperlink"/>
                <w:rFonts w:asciiTheme="minorBidi" w:hAnsiTheme="minorBidi" w:hint="cs"/>
                <w:color w:val="auto"/>
                <w:sz w:val="24"/>
                <w:szCs w:val="24"/>
                <w:u w:val="none"/>
                <w:shd w:val="clear" w:color="auto" w:fill="FFFFFF"/>
                <w:rtl/>
              </w:rPr>
              <w:t>אושרה התרופה</w:t>
            </w:r>
            <w:r w:rsidR="0066645C" w:rsidRPr="00745CED">
              <w:rPr>
                <w:rStyle w:val="Hyperlink"/>
                <w:rFonts w:asciiTheme="minorBidi" w:hAnsiTheme="minorBidi"/>
                <w:color w:val="auto"/>
                <w:sz w:val="24"/>
                <w:szCs w:val="24"/>
                <w:u w:val="none"/>
                <w:shd w:val="clear" w:color="auto" w:fill="FFFFFF"/>
                <w:rtl/>
              </w:rPr>
              <w:t xml:space="preserve"> אזילקט </w:t>
            </w:r>
            <w:r>
              <w:rPr>
                <w:rStyle w:val="Hyperlink"/>
                <w:rFonts w:asciiTheme="minorBidi" w:hAnsiTheme="minorBidi"/>
                <w:color w:val="auto"/>
                <w:sz w:val="24"/>
                <w:szCs w:val="24"/>
                <w:u w:val="none"/>
                <w:shd w:val="clear" w:color="auto" w:fill="FFFFFF"/>
              </w:rPr>
              <w:t>(Azilect)</w:t>
            </w:r>
            <w:r>
              <w:rPr>
                <w:rStyle w:val="Hyperlink"/>
                <w:rFonts w:asciiTheme="minorBidi" w:hAnsiTheme="minorBidi" w:hint="cs"/>
                <w:color w:val="auto"/>
                <w:sz w:val="24"/>
                <w:szCs w:val="24"/>
                <w:u w:val="none"/>
                <w:shd w:val="clear" w:color="auto" w:fill="FFFFFF"/>
                <w:rtl/>
              </w:rPr>
              <w:t xml:space="preserve"> </w:t>
            </w:r>
            <w:r w:rsidR="0066645C" w:rsidRPr="00745CED">
              <w:rPr>
                <w:rStyle w:val="Hyperlink"/>
                <w:rFonts w:asciiTheme="minorBidi" w:hAnsiTheme="minorBidi"/>
                <w:color w:val="auto"/>
                <w:sz w:val="24"/>
                <w:szCs w:val="24"/>
                <w:u w:val="none"/>
                <w:shd w:val="clear" w:color="auto" w:fill="FFFFFF"/>
                <w:rtl/>
              </w:rPr>
              <w:t>לטיפול בחולי פרקינסון</w:t>
            </w:r>
          </w:p>
        </w:tc>
      </w:tr>
      <w:tr w:rsidR="00745CED" w:rsidRPr="00745CED" w14:paraId="72572390" w14:textId="77777777" w:rsidTr="002A711F">
        <w:trPr>
          <w:trHeight w:val="706"/>
        </w:trPr>
        <w:tc>
          <w:tcPr>
            <w:tcW w:w="1427" w:type="dxa"/>
          </w:tcPr>
          <w:p w14:paraId="2749238B" w14:textId="77777777" w:rsidR="00A75D1E" w:rsidRPr="00745CED" w:rsidRDefault="00A75D1E" w:rsidP="00320D4E">
            <w:pPr>
              <w:rPr>
                <w:rFonts w:asciiTheme="minorBidi" w:hAnsiTheme="minorBidi"/>
                <w:b/>
                <w:bCs/>
                <w:sz w:val="24"/>
                <w:szCs w:val="24"/>
                <w:rtl/>
              </w:rPr>
            </w:pPr>
            <w:r w:rsidRPr="00745CED">
              <w:rPr>
                <w:rFonts w:asciiTheme="minorBidi" w:hAnsiTheme="minorBidi"/>
                <w:b/>
                <w:bCs/>
                <w:sz w:val="24"/>
                <w:szCs w:val="24"/>
                <w:rtl/>
              </w:rPr>
              <w:t xml:space="preserve">החוקרים המעורבים </w:t>
            </w:r>
          </w:p>
          <w:p w14:paraId="3BE55E5E" w14:textId="77777777" w:rsidR="00A75D1E" w:rsidRPr="00745CED" w:rsidRDefault="00A75D1E" w:rsidP="00320D4E">
            <w:pPr>
              <w:rPr>
                <w:rFonts w:asciiTheme="minorBidi" w:hAnsiTheme="minorBidi"/>
                <w:b/>
                <w:bCs/>
                <w:sz w:val="24"/>
                <w:szCs w:val="24"/>
                <w:rtl/>
              </w:rPr>
            </w:pPr>
          </w:p>
        </w:tc>
        <w:tc>
          <w:tcPr>
            <w:tcW w:w="7095" w:type="dxa"/>
          </w:tcPr>
          <w:p w14:paraId="696211F0" w14:textId="5B6A0C1F" w:rsidR="00A75D1E" w:rsidRPr="00745CED" w:rsidRDefault="0066645C" w:rsidP="00C840EA">
            <w:pPr>
              <w:rPr>
                <w:rFonts w:asciiTheme="minorBidi" w:hAnsiTheme="minorBidi"/>
                <w:sz w:val="24"/>
                <w:szCs w:val="24"/>
                <w:rtl/>
              </w:rPr>
            </w:pPr>
            <w:r w:rsidRPr="00745CED">
              <w:rPr>
                <w:rStyle w:val="Hyperlink"/>
                <w:rFonts w:asciiTheme="minorBidi" w:hAnsiTheme="minorBidi"/>
                <w:color w:val="auto"/>
                <w:sz w:val="24"/>
                <w:szCs w:val="24"/>
                <w:u w:val="none"/>
                <w:shd w:val="clear" w:color="auto" w:fill="FFFFFF"/>
                <w:rtl/>
              </w:rPr>
              <w:t xml:space="preserve">פרופ' מוסה יודעים </w:t>
            </w:r>
            <w:r w:rsidR="00C840EA" w:rsidRPr="00745CED">
              <w:rPr>
                <w:rStyle w:val="Hyperlink"/>
                <w:rFonts w:asciiTheme="minorBidi" w:hAnsiTheme="minorBidi"/>
                <w:color w:val="auto"/>
                <w:sz w:val="24"/>
                <w:szCs w:val="24"/>
                <w:u w:val="none"/>
                <w:shd w:val="clear" w:color="auto" w:fill="FFFFFF"/>
                <w:rtl/>
              </w:rPr>
              <w:t>ו</w:t>
            </w:r>
            <w:r w:rsidRPr="00745CED">
              <w:rPr>
                <w:rStyle w:val="Hyperlink"/>
                <w:rFonts w:asciiTheme="minorBidi" w:hAnsiTheme="minorBidi"/>
                <w:color w:val="auto"/>
                <w:sz w:val="24"/>
                <w:szCs w:val="24"/>
                <w:u w:val="none"/>
                <w:shd w:val="clear" w:color="auto" w:fill="FFFFFF"/>
                <w:rtl/>
              </w:rPr>
              <w:t xml:space="preserve">פרופ' ג'והן פינברג  </w:t>
            </w:r>
          </w:p>
        </w:tc>
      </w:tr>
      <w:tr w:rsidR="00745CED" w:rsidRPr="00745CED" w14:paraId="30767F32" w14:textId="77777777" w:rsidTr="002A711F">
        <w:trPr>
          <w:trHeight w:val="664"/>
        </w:trPr>
        <w:tc>
          <w:tcPr>
            <w:tcW w:w="1427" w:type="dxa"/>
          </w:tcPr>
          <w:p w14:paraId="13FC436D" w14:textId="77777777" w:rsidR="00A75D1E" w:rsidRPr="00745CED" w:rsidRDefault="00A75D1E" w:rsidP="00320D4E">
            <w:pPr>
              <w:rPr>
                <w:rFonts w:asciiTheme="minorBidi" w:hAnsiTheme="minorBidi"/>
                <w:b/>
                <w:bCs/>
                <w:sz w:val="24"/>
                <w:szCs w:val="24"/>
                <w:rtl/>
              </w:rPr>
            </w:pPr>
            <w:r w:rsidRPr="00745CED">
              <w:rPr>
                <w:rFonts w:asciiTheme="minorBidi" w:hAnsiTheme="minorBidi"/>
                <w:b/>
                <w:bCs/>
                <w:sz w:val="24"/>
                <w:szCs w:val="24"/>
                <w:rtl/>
              </w:rPr>
              <w:t>תמונת החוקרים</w:t>
            </w:r>
          </w:p>
        </w:tc>
        <w:tc>
          <w:tcPr>
            <w:tcW w:w="7095" w:type="dxa"/>
          </w:tcPr>
          <w:p w14:paraId="432B432E" w14:textId="40C8C921" w:rsidR="00A75D1E" w:rsidRPr="00B11AE2" w:rsidRDefault="006B4193" w:rsidP="0017618D">
            <w:pPr>
              <w:rPr>
                <w:rFonts w:ascii="Arial" w:hAnsi="Arial" w:cs="Arial"/>
                <w:sz w:val="20"/>
                <w:szCs w:val="20"/>
                <w:rtl/>
              </w:rPr>
            </w:pPr>
            <w:r w:rsidRPr="00B11AE2">
              <w:rPr>
                <w:rFonts w:ascii="Arial" w:hAnsi="Arial" w:cs="Arial"/>
                <w:noProof/>
                <w:sz w:val="20"/>
                <w:szCs w:val="20"/>
              </w:rPr>
              <w:drawing>
                <wp:inline distT="0" distB="0" distL="0" distR="0" wp14:anchorId="3079192E" wp14:editId="4632F952">
                  <wp:extent cx="1733550" cy="1510665"/>
                  <wp:effectExtent l="0" t="0" r="0" b="0"/>
                  <wp:docPr id="95239" name="תמונה 95239" title="פרופ' מוסה יודעים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 ×××¡× ××××¢××"/>
                          <pic:cNvPicPr>
                            <a:picLocks noChangeAspect="1" noChangeArrowheads="1"/>
                          </pic:cNvPicPr>
                        </pic:nvPicPr>
                        <pic:blipFill rotWithShape="1">
                          <a:blip r:embed="rId8">
                            <a:extLst>
                              <a:ext uri="{28A0092B-C50C-407E-A947-70E740481C1C}">
                                <a14:useLocalDpi xmlns:a14="http://schemas.microsoft.com/office/drawing/2010/main" val="0"/>
                              </a:ext>
                            </a:extLst>
                          </a:blip>
                          <a:srcRect l="20578" r="12543"/>
                          <a:stretch/>
                        </pic:blipFill>
                        <pic:spPr bwMode="auto">
                          <a:xfrm>
                            <a:off x="0" y="0"/>
                            <a:ext cx="1733550" cy="1510665"/>
                          </a:xfrm>
                          <a:prstGeom prst="rect">
                            <a:avLst/>
                          </a:prstGeom>
                          <a:noFill/>
                          <a:ln>
                            <a:noFill/>
                          </a:ln>
                          <a:extLst>
                            <a:ext uri="{53640926-AAD7-44D8-BBD7-CCE9431645EC}">
                              <a14:shadowObscured xmlns:a14="http://schemas.microsoft.com/office/drawing/2010/main"/>
                            </a:ext>
                          </a:extLst>
                        </pic:spPr>
                      </pic:pic>
                    </a:graphicData>
                  </a:graphic>
                </wp:inline>
              </w:drawing>
            </w:r>
            <w:r w:rsidR="0017618D">
              <w:rPr>
                <w:rFonts w:ascii="Arial" w:hAnsi="Arial" w:cs="Arial"/>
                <w:sz w:val="20"/>
                <w:szCs w:val="20"/>
                <w:rtl/>
              </w:rPr>
              <w:t xml:space="preserve">פרופ' מוסה יודעים </w:t>
            </w:r>
            <w:r w:rsidR="0017618D">
              <w:rPr>
                <w:rFonts w:ascii="Arial" w:hAnsi="Arial" w:cs="Arial" w:hint="cs"/>
                <w:sz w:val="20"/>
                <w:szCs w:val="20"/>
                <w:rtl/>
              </w:rPr>
              <w:t>-</w:t>
            </w:r>
            <w:hyperlink r:id="rId9" w:history="1">
              <w:r w:rsidR="00ED3970" w:rsidRPr="00B11AE2">
                <w:rPr>
                  <w:rStyle w:val="Hyperlink"/>
                  <w:rFonts w:ascii="Arial" w:hAnsi="Arial" w:cs="Arial"/>
                  <w:color w:val="auto"/>
                  <w:sz w:val="20"/>
                  <w:szCs w:val="20"/>
                  <w:u w:val="none"/>
                  <w:rtl/>
                </w:rPr>
                <w:t xml:space="preserve">התמונה </w:t>
              </w:r>
              <w:r w:rsidR="002E54F7" w:rsidRPr="00B11AE2">
                <w:rPr>
                  <w:rStyle w:val="Hyperlink"/>
                  <w:rFonts w:ascii="Arial" w:hAnsi="Arial" w:cs="Arial"/>
                  <w:color w:val="auto"/>
                  <w:sz w:val="20"/>
                  <w:szCs w:val="20"/>
                  <w:u w:val="none"/>
                  <w:rtl/>
                </w:rPr>
                <w:t>מ</w:t>
              </w:r>
              <w:r w:rsidR="00ED3970" w:rsidRPr="00B11AE2">
                <w:rPr>
                  <w:rStyle w:val="Hyperlink"/>
                  <w:rFonts w:ascii="Arial" w:hAnsi="Arial" w:cs="Arial"/>
                  <w:color w:val="auto"/>
                  <w:sz w:val="20"/>
                  <w:szCs w:val="20"/>
                  <w:u w:val="none"/>
                  <w:rtl/>
                </w:rPr>
                <w:t>אתר פרס א.מ.ת</w:t>
              </w:r>
            </w:hyperlink>
          </w:p>
          <w:p w14:paraId="08D400B4" w14:textId="2E6B17EC" w:rsidR="00800B37" w:rsidRPr="00B11AE2" w:rsidRDefault="00800B37" w:rsidP="002E54F7">
            <w:pPr>
              <w:rPr>
                <w:rFonts w:ascii="Arial" w:hAnsi="Arial" w:cs="Arial"/>
                <w:sz w:val="20"/>
                <w:szCs w:val="20"/>
                <w:rtl/>
              </w:rPr>
            </w:pPr>
          </w:p>
          <w:p w14:paraId="4C6BAB27" w14:textId="7D8EE815" w:rsidR="00800B37" w:rsidRPr="00B11AE2" w:rsidRDefault="00800B37" w:rsidP="002E54F7">
            <w:pPr>
              <w:rPr>
                <w:rFonts w:ascii="Arial" w:hAnsi="Arial" w:cs="Arial"/>
                <w:sz w:val="20"/>
                <w:szCs w:val="20"/>
                <w:rtl/>
              </w:rPr>
            </w:pPr>
          </w:p>
          <w:p w14:paraId="47D2E501" w14:textId="78232D69" w:rsidR="00800B37" w:rsidRDefault="0017618D" w:rsidP="002E54F7">
            <w:pPr>
              <w:rPr>
                <w:rFonts w:asciiTheme="minorBidi" w:hAnsiTheme="minorBidi"/>
                <w:sz w:val="24"/>
                <w:szCs w:val="24"/>
                <w:rtl/>
              </w:rPr>
            </w:pPr>
            <w:r>
              <w:rPr>
                <w:noProof/>
              </w:rPr>
              <w:drawing>
                <wp:inline distT="0" distB="0" distL="0" distR="0" wp14:anchorId="09F1A351" wp14:editId="678BEDB7">
                  <wp:extent cx="1733550" cy="1783715"/>
                  <wp:effectExtent l="0" t="0" r="0" b="6985"/>
                  <wp:docPr id="1" name="תמונה 1" title="פרופ' גו'הן פינברג"/>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oto of Prof. John Fingberg (interviewee). Image provided by Finber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33550" cy="1783715"/>
                          </a:xfrm>
                          <a:prstGeom prst="rect">
                            <a:avLst/>
                          </a:prstGeom>
                          <a:noFill/>
                          <a:ln>
                            <a:noFill/>
                          </a:ln>
                        </pic:spPr>
                      </pic:pic>
                    </a:graphicData>
                  </a:graphic>
                </wp:inline>
              </w:drawing>
            </w:r>
            <w:r w:rsidR="00800B37" w:rsidRPr="00B11AE2">
              <w:rPr>
                <w:rFonts w:ascii="Arial" w:hAnsi="Arial" w:cs="Arial"/>
                <w:sz w:val="20"/>
                <w:szCs w:val="20"/>
                <w:rtl/>
              </w:rPr>
              <w:t>פרופ' גו'הן פינברג</w:t>
            </w:r>
          </w:p>
          <w:p w14:paraId="5F432D62" w14:textId="15316691" w:rsidR="00800B37" w:rsidRDefault="00800B37" w:rsidP="002E54F7">
            <w:pPr>
              <w:rPr>
                <w:rFonts w:asciiTheme="minorBidi" w:hAnsiTheme="minorBidi"/>
                <w:sz w:val="24"/>
                <w:szCs w:val="24"/>
                <w:rtl/>
              </w:rPr>
            </w:pPr>
          </w:p>
          <w:p w14:paraId="4FB366AB" w14:textId="4364308D" w:rsidR="00800B37" w:rsidRPr="002E54F7" w:rsidRDefault="00800B37" w:rsidP="002E54F7">
            <w:pPr>
              <w:rPr>
                <w:rFonts w:asciiTheme="minorBidi" w:hAnsiTheme="minorBidi"/>
                <w:sz w:val="24"/>
                <w:szCs w:val="24"/>
                <w:rtl/>
              </w:rPr>
            </w:pPr>
          </w:p>
        </w:tc>
      </w:tr>
      <w:tr w:rsidR="00745CED" w:rsidRPr="00745CED" w14:paraId="78976BAE" w14:textId="77777777" w:rsidTr="002A711F">
        <w:trPr>
          <w:trHeight w:val="664"/>
        </w:trPr>
        <w:tc>
          <w:tcPr>
            <w:tcW w:w="1427" w:type="dxa"/>
          </w:tcPr>
          <w:p w14:paraId="4CFA692B" w14:textId="77777777" w:rsidR="00A75D1E" w:rsidRPr="00745CED" w:rsidRDefault="00A75D1E" w:rsidP="00320D4E">
            <w:pPr>
              <w:rPr>
                <w:rFonts w:asciiTheme="minorBidi" w:hAnsiTheme="minorBidi"/>
                <w:b/>
                <w:bCs/>
                <w:sz w:val="24"/>
                <w:szCs w:val="24"/>
                <w:rtl/>
              </w:rPr>
            </w:pPr>
            <w:r w:rsidRPr="00745CED">
              <w:rPr>
                <w:rFonts w:asciiTheme="minorBidi" w:hAnsiTheme="minorBidi"/>
                <w:b/>
                <w:bCs/>
                <w:sz w:val="24"/>
                <w:szCs w:val="24"/>
                <w:rtl/>
              </w:rPr>
              <w:t>המוסד בו עובדים/עבדו החוקרים</w:t>
            </w:r>
          </w:p>
        </w:tc>
        <w:tc>
          <w:tcPr>
            <w:tcW w:w="7095" w:type="dxa"/>
          </w:tcPr>
          <w:p w14:paraId="0E6A3C91" w14:textId="4A8C83C9" w:rsidR="00A75D1E" w:rsidRPr="00B11AE2" w:rsidRDefault="005974AF" w:rsidP="005974AF">
            <w:pPr>
              <w:rPr>
                <w:rFonts w:asciiTheme="minorBidi" w:hAnsiTheme="minorBidi"/>
                <w:rtl/>
              </w:rPr>
            </w:pPr>
            <w:r w:rsidRPr="00B11AE2">
              <w:rPr>
                <w:rStyle w:val="Hyperlink"/>
                <w:rFonts w:asciiTheme="minorBidi" w:hAnsiTheme="minorBidi" w:hint="cs"/>
                <w:color w:val="auto"/>
                <w:u w:val="none"/>
                <w:shd w:val="clear" w:color="auto" w:fill="FFFFFF"/>
                <w:rtl/>
              </w:rPr>
              <w:t>ה</w:t>
            </w:r>
            <w:r w:rsidRPr="00B11AE2">
              <w:rPr>
                <w:rStyle w:val="Hyperlink"/>
                <w:rFonts w:asciiTheme="minorBidi" w:hAnsiTheme="minorBidi"/>
                <w:color w:val="auto"/>
                <w:u w:val="none"/>
                <w:shd w:val="clear" w:color="auto" w:fill="FFFFFF"/>
                <w:rtl/>
              </w:rPr>
              <w:t>טכניון</w:t>
            </w:r>
            <w:r w:rsidRPr="00B11AE2">
              <w:rPr>
                <w:rStyle w:val="Hyperlink"/>
                <w:rFonts w:asciiTheme="minorBidi" w:hAnsiTheme="minorBidi" w:hint="cs"/>
                <w:color w:val="auto"/>
                <w:u w:val="none"/>
                <w:shd w:val="clear" w:color="auto" w:fill="FFFFFF"/>
                <w:rtl/>
              </w:rPr>
              <w:t xml:space="preserve">, </w:t>
            </w:r>
            <w:r w:rsidR="00ED3970" w:rsidRPr="00B11AE2">
              <w:rPr>
                <w:rStyle w:val="Hyperlink"/>
                <w:rFonts w:asciiTheme="minorBidi" w:hAnsiTheme="minorBidi"/>
                <w:color w:val="auto"/>
                <w:u w:val="none"/>
                <w:shd w:val="clear" w:color="auto" w:fill="FFFFFF"/>
                <w:rtl/>
              </w:rPr>
              <w:t xml:space="preserve">הפקולטה לרפואה על שם רפפורט </w:t>
            </w:r>
          </w:p>
          <w:p w14:paraId="3DA185D1" w14:textId="7A9AF324" w:rsidR="00C840EA" w:rsidRPr="00B11AE2" w:rsidRDefault="00C840EA" w:rsidP="00ED3970">
            <w:pPr>
              <w:rPr>
                <w:rFonts w:asciiTheme="minorBidi" w:hAnsiTheme="minorBidi"/>
                <w:rtl/>
              </w:rPr>
            </w:pPr>
          </w:p>
        </w:tc>
      </w:tr>
      <w:tr w:rsidR="00745CED" w:rsidRPr="00745CED" w14:paraId="20305D33" w14:textId="77777777" w:rsidTr="002A711F">
        <w:trPr>
          <w:trHeight w:val="664"/>
        </w:trPr>
        <w:tc>
          <w:tcPr>
            <w:tcW w:w="1427" w:type="dxa"/>
          </w:tcPr>
          <w:p w14:paraId="640ADA5C" w14:textId="77777777" w:rsidR="00A75D1E" w:rsidRPr="00745CED" w:rsidRDefault="00A75D1E" w:rsidP="00320D4E">
            <w:pPr>
              <w:rPr>
                <w:rFonts w:asciiTheme="minorBidi" w:hAnsiTheme="minorBidi"/>
                <w:b/>
                <w:bCs/>
                <w:sz w:val="24"/>
                <w:szCs w:val="24"/>
                <w:rtl/>
              </w:rPr>
            </w:pPr>
            <w:r w:rsidRPr="00745CED">
              <w:rPr>
                <w:rFonts w:asciiTheme="minorBidi" w:hAnsiTheme="minorBidi"/>
                <w:b/>
                <w:bCs/>
                <w:sz w:val="24"/>
                <w:szCs w:val="24"/>
                <w:rtl/>
              </w:rPr>
              <w:t>פרסים חשובים בהם זכו</w:t>
            </w:r>
          </w:p>
        </w:tc>
        <w:tc>
          <w:tcPr>
            <w:tcW w:w="7095" w:type="dxa"/>
          </w:tcPr>
          <w:p w14:paraId="41DA5C52" w14:textId="24E0006E" w:rsidR="0066645C" w:rsidRPr="00B11AE2" w:rsidRDefault="0066645C" w:rsidP="00745CED">
            <w:pPr>
              <w:rPr>
                <w:rStyle w:val="Hyperlink"/>
                <w:rFonts w:asciiTheme="minorBidi" w:hAnsiTheme="minorBidi"/>
                <w:color w:val="auto"/>
                <w:u w:val="none"/>
                <w:shd w:val="clear" w:color="auto" w:fill="FFFFFF"/>
                <w:rtl/>
              </w:rPr>
            </w:pPr>
            <w:r w:rsidRPr="00B11AE2">
              <w:rPr>
                <w:rStyle w:val="Hyperlink"/>
                <w:rFonts w:asciiTheme="minorBidi" w:hAnsiTheme="minorBidi"/>
                <w:color w:val="auto"/>
                <w:u w:val="none"/>
                <w:shd w:val="clear" w:color="auto" w:fill="FFFFFF"/>
                <w:rtl/>
              </w:rPr>
              <w:t>פרופ' יודעים זכה בפרס א</w:t>
            </w:r>
            <w:r w:rsidR="00745CED" w:rsidRPr="00B11AE2">
              <w:rPr>
                <w:rStyle w:val="Hyperlink"/>
                <w:rFonts w:asciiTheme="minorBidi" w:hAnsiTheme="minorBidi"/>
                <w:color w:val="auto"/>
                <w:u w:val="none"/>
                <w:shd w:val="clear" w:color="auto" w:fill="FFFFFF"/>
                <w:rtl/>
              </w:rPr>
              <w:t>.</w:t>
            </w:r>
            <w:r w:rsidRPr="00B11AE2">
              <w:rPr>
                <w:rStyle w:val="Hyperlink"/>
                <w:rFonts w:asciiTheme="minorBidi" w:hAnsiTheme="minorBidi"/>
                <w:color w:val="auto"/>
                <w:u w:val="none"/>
                <w:shd w:val="clear" w:color="auto" w:fill="FFFFFF"/>
                <w:rtl/>
              </w:rPr>
              <w:t>מ</w:t>
            </w:r>
            <w:r w:rsidR="00745CED" w:rsidRPr="00B11AE2">
              <w:rPr>
                <w:rStyle w:val="Hyperlink"/>
                <w:rFonts w:asciiTheme="minorBidi" w:hAnsiTheme="minorBidi"/>
                <w:color w:val="auto"/>
                <w:u w:val="none"/>
                <w:shd w:val="clear" w:color="auto" w:fill="FFFFFF"/>
                <w:rtl/>
              </w:rPr>
              <w:t>.</w:t>
            </w:r>
            <w:r w:rsidRPr="00B11AE2">
              <w:rPr>
                <w:rStyle w:val="Hyperlink"/>
                <w:rFonts w:asciiTheme="minorBidi" w:hAnsiTheme="minorBidi"/>
                <w:color w:val="auto"/>
                <w:u w:val="none"/>
                <w:shd w:val="clear" w:color="auto" w:fill="FFFFFF"/>
                <w:rtl/>
              </w:rPr>
              <w:t>ת לשנת 2010</w:t>
            </w:r>
            <w:r w:rsidR="00ED3970" w:rsidRPr="00B11AE2">
              <w:rPr>
                <w:rStyle w:val="Hyperlink"/>
                <w:rFonts w:asciiTheme="minorBidi" w:hAnsiTheme="minorBidi"/>
                <w:color w:val="auto"/>
                <w:u w:val="none"/>
                <w:shd w:val="clear" w:color="auto" w:fill="FFFFFF"/>
                <w:rtl/>
              </w:rPr>
              <w:t xml:space="preserve"> בקטגוריה מדעי החיים , בתחום חקר המוח</w:t>
            </w:r>
          </w:p>
          <w:p w14:paraId="0F67E7B2" w14:textId="77777777" w:rsidR="00A75D1E" w:rsidRPr="00B11AE2" w:rsidRDefault="00A75D1E" w:rsidP="00320D4E">
            <w:pPr>
              <w:rPr>
                <w:rFonts w:asciiTheme="minorBidi" w:hAnsiTheme="minorBidi"/>
                <w:rtl/>
              </w:rPr>
            </w:pPr>
          </w:p>
        </w:tc>
      </w:tr>
      <w:tr w:rsidR="00745CED" w:rsidRPr="00745CED" w14:paraId="6B56542B" w14:textId="77777777" w:rsidTr="002A711F">
        <w:trPr>
          <w:trHeight w:val="664"/>
        </w:trPr>
        <w:tc>
          <w:tcPr>
            <w:tcW w:w="1427" w:type="dxa"/>
          </w:tcPr>
          <w:p w14:paraId="7A743694" w14:textId="77777777" w:rsidR="00A75D1E" w:rsidRPr="00745CED" w:rsidRDefault="00A75D1E" w:rsidP="00320D4E">
            <w:pPr>
              <w:rPr>
                <w:rFonts w:asciiTheme="minorBidi" w:hAnsiTheme="minorBidi"/>
                <w:b/>
                <w:bCs/>
                <w:sz w:val="24"/>
                <w:szCs w:val="24"/>
                <w:rtl/>
              </w:rPr>
            </w:pPr>
            <w:r w:rsidRPr="00120FA4">
              <w:rPr>
                <w:rFonts w:asciiTheme="minorBidi" w:hAnsiTheme="minorBidi"/>
                <w:b/>
                <w:bCs/>
                <w:sz w:val="24"/>
                <w:szCs w:val="24"/>
                <w:rtl/>
              </w:rPr>
              <w:t>נושא בתכנית הלימודים שניתן לקשר את התגלית אליו</w:t>
            </w:r>
          </w:p>
        </w:tc>
        <w:tc>
          <w:tcPr>
            <w:tcW w:w="7095" w:type="dxa"/>
          </w:tcPr>
          <w:p w14:paraId="5B1F79FE" w14:textId="77777777" w:rsidR="00120FA4" w:rsidRDefault="00120FA4" w:rsidP="00120FA4">
            <w:pPr>
              <w:pStyle w:val="NormalWeb"/>
              <w:shd w:val="clear" w:color="auto" w:fill="FFFFFF"/>
              <w:bidi/>
              <w:spacing w:before="0" w:beforeAutospacing="0" w:after="0" w:afterAutospacing="0"/>
              <w:rPr>
                <w:rFonts w:ascii="Arial" w:hAnsi="Arial" w:cs="Arial"/>
                <w:sz w:val="22"/>
                <w:szCs w:val="22"/>
                <w:u w:val="single"/>
                <w:rtl/>
              </w:rPr>
            </w:pPr>
            <w:r w:rsidRPr="00120FA4">
              <w:rPr>
                <w:rFonts w:ascii="Arial" w:hAnsi="Arial" w:cs="Arial"/>
                <w:sz w:val="22"/>
                <w:szCs w:val="22"/>
                <w:u w:val="single"/>
                <w:rtl/>
              </w:rPr>
              <w:t xml:space="preserve">גוף האדם בדגש הומאוסטזיס  </w:t>
            </w:r>
          </w:p>
          <w:p w14:paraId="5050FF31" w14:textId="25AC3950" w:rsidR="00985FC3" w:rsidRPr="00120FA4" w:rsidRDefault="00985FC3" w:rsidP="00120FA4">
            <w:pPr>
              <w:pStyle w:val="NormalWeb"/>
              <w:shd w:val="clear" w:color="auto" w:fill="FFFFFF"/>
              <w:bidi/>
              <w:spacing w:before="0" w:beforeAutospacing="0" w:after="0" w:afterAutospacing="0"/>
              <w:rPr>
                <w:rFonts w:ascii="Arial" w:eastAsiaTheme="minorHAnsi" w:hAnsi="Arial" w:cs="Arial"/>
                <w:b/>
                <w:bCs/>
                <w:sz w:val="22"/>
                <w:szCs w:val="22"/>
                <w:shd w:val="clear" w:color="auto" w:fill="FFFFFF"/>
                <w:rtl/>
              </w:rPr>
            </w:pPr>
            <w:r w:rsidRPr="00120FA4">
              <w:rPr>
                <w:rFonts w:ascii="Arial" w:eastAsiaTheme="minorHAnsi" w:hAnsi="Arial" w:cs="Arial"/>
                <w:b/>
                <w:bCs/>
                <w:sz w:val="22"/>
                <w:szCs w:val="22"/>
                <w:shd w:val="clear" w:color="auto" w:fill="FFFFFF"/>
                <w:rtl/>
              </w:rPr>
              <w:t>מערכת העצבים</w:t>
            </w:r>
          </w:p>
          <w:p w14:paraId="6D0AB3FA" w14:textId="7C4E0A59" w:rsidR="00120FA4" w:rsidRPr="00120FA4" w:rsidRDefault="00120FA4" w:rsidP="00120FA4">
            <w:pPr>
              <w:pStyle w:val="NormalWeb"/>
              <w:shd w:val="clear" w:color="auto" w:fill="FFFFFF"/>
              <w:bidi/>
              <w:spacing w:before="0" w:beforeAutospacing="0" w:after="0" w:afterAutospacing="0"/>
              <w:rPr>
                <w:rFonts w:ascii="Arial" w:eastAsiaTheme="minorHAnsi" w:hAnsi="Arial" w:cs="Arial"/>
                <w:sz w:val="22"/>
                <w:szCs w:val="22"/>
                <w:u w:val="single"/>
                <w:shd w:val="clear" w:color="auto" w:fill="FFFFFF"/>
                <w:rtl/>
              </w:rPr>
            </w:pPr>
            <w:r>
              <w:rPr>
                <w:rFonts w:ascii="Arial" w:hAnsi="Arial" w:cs="Arial" w:hint="cs"/>
                <w:sz w:val="22"/>
                <w:szCs w:val="22"/>
                <w:rtl/>
              </w:rPr>
              <w:t>-</w:t>
            </w:r>
            <w:r w:rsidRPr="00120FA4">
              <w:rPr>
                <w:rFonts w:ascii="Arial" w:hAnsi="Arial" w:cs="Arial"/>
                <w:sz w:val="22"/>
                <w:szCs w:val="22"/>
                <w:rtl/>
              </w:rPr>
              <w:t>מעבר האות העצבי בין תא עצב אחד לאחר, או בין תא עצב לתא מטרה נעשה (בדרך כלל) כאות כימי בסינפסה.</w:t>
            </w:r>
          </w:p>
          <w:p w14:paraId="575ECFCA" w14:textId="5B89ED88" w:rsidR="00120FA4" w:rsidRPr="00120FA4" w:rsidRDefault="00120FA4" w:rsidP="00120FA4">
            <w:pPr>
              <w:spacing w:before="40" w:line="230" w:lineRule="exact"/>
              <w:rPr>
                <w:rFonts w:ascii="Arial" w:hAnsi="Arial" w:cs="Arial"/>
                <w:rtl/>
              </w:rPr>
            </w:pPr>
            <w:r>
              <w:rPr>
                <w:rFonts w:ascii="Arial" w:hAnsi="Arial" w:cs="Arial" w:hint="cs"/>
                <w:rtl/>
              </w:rPr>
              <w:t>-</w:t>
            </w:r>
            <w:r w:rsidRPr="00120FA4">
              <w:rPr>
                <w:rFonts w:ascii="Arial" w:hAnsi="Arial" w:cs="Arial"/>
                <w:rtl/>
              </w:rPr>
              <w:t xml:space="preserve">עקרונות הפעולה של נוירוטרנסמיטרים בסינפסה (הפרשה, העברה בסינפסה, קישור לקולטנים ייחודיים, תגובה ופינוי נוירוטרנסמיטר) </w:t>
            </w:r>
            <w:r>
              <w:rPr>
                <w:rFonts w:ascii="Arial" w:hAnsi="Arial" w:cs="Arial" w:hint="cs"/>
                <w:rtl/>
              </w:rPr>
              <w:t xml:space="preserve">- </w:t>
            </w:r>
            <w:r w:rsidRPr="00120FA4">
              <w:rPr>
                <w:rFonts w:ascii="Arial" w:hAnsi="Arial" w:cs="Arial"/>
                <w:rtl/>
              </w:rPr>
              <w:t xml:space="preserve">דוגמה מתאימה. </w:t>
            </w:r>
          </w:p>
        </w:tc>
      </w:tr>
      <w:tr w:rsidR="00745CED" w:rsidRPr="00745CED" w14:paraId="560E22D6" w14:textId="77777777" w:rsidTr="002A711F">
        <w:trPr>
          <w:trHeight w:val="706"/>
        </w:trPr>
        <w:tc>
          <w:tcPr>
            <w:tcW w:w="1427" w:type="dxa"/>
          </w:tcPr>
          <w:p w14:paraId="69E7E304" w14:textId="77777777" w:rsidR="00A75D1E" w:rsidRPr="00745CED" w:rsidRDefault="00A75D1E" w:rsidP="00320D4E">
            <w:pPr>
              <w:rPr>
                <w:rFonts w:asciiTheme="minorBidi" w:hAnsiTheme="minorBidi"/>
                <w:b/>
                <w:bCs/>
                <w:sz w:val="24"/>
                <w:szCs w:val="24"/>
                <w:rtl/>
              </w:rPr>
            </w:pPr>
            <w:r w:rsidRPr="00745CED">
              <w:rPr>
                <w:rFonts w:asciiTheme="minorBidi" w:hAnsiTheme="minorBidi"/>
                <w:b/>
                <w:bCs/>
                <w:sz w:val="24"/>
                <w:szCs w:val="24"/>
                <w:rtl/>
              </w:rPr>
              <w:t xml:space="preserve">"סיפורה של תגלית" </w:t>
            </w:r>
            <w:r w:rsidRPr="00745CED">
              <w:rPr>
                <w:rFonts w:asciiTheme="minorBidi" w:hAnsiTheme="minorBidi"/>
                <w:sz w:val="24"/>
                <w:szCs w:val="24"/>
                <w:rtl/>
              </w:rPr>
              <w:t>התגלית והעבודה המדעית של החוקרים</w:t>
            </w:r>
          </w:p>
        </w:tc>
        <w:tc>
          <w:tcPr>
            <w:tcW w:w="7095" w:type="dxa"/>
          </w:tcPr>
          <w:p w14:paraId="7A1662BF" w14:textId="3D8DF606" w:rsidR="00C77C59" w:rsidRPr="00300EE6" w:rsidRDefault="00C77C59" w:rsidP="00300EE6">
            <w:pPr>
              <w:spacing w:after="240" w:line="276" w:lineRule="auto"/>
              <w:rPr>
                <w:rStyle w:val="Hyperlink"/>
                <w:rFonts w:ascii="Arial" w:hAnsi="Arial" w:cs="Arial"/>
                <w:color w:val="auto"/>
                <w:u w:val="none"/>
                <w:shd w:val="clear" w:color="auto" w:fill="FFFFFF"/>
                <w:rtl/>
              </w:rPr>
            </w:pPr>
            <w:r w:rsidRPr="00300EE6">
              <w:rPr>
                <w:rStyle w:val="Hyperlink"/>
                <w:rFonts w:ascii="Arial" w:hAnsi="Arial" w:cs="Arial"/>
                <w:color w:val="auto"/>
                <w:u w:val="none"/>
                <w:shd w:val="clear" w:color="auto" w:fill="FFFFFF"/>
                <w:rtl/>
              </w:rPr>
              <w:t xml:space="preserve">תהליך המחקר והפיתוח של התרופה אזילקט המשווקת כיום בעולם לטיפול במחלת פרקינסון לקח שנים רבות. </w:t>
            </w:r>
            <w:r w:rsidR="00745CED" w:rsidRPr="00300EE6">
              <w:rPr>
                <w:rStyle w:val="Hyperlink"/>
                <w:rFonts w:ascii="Arial" w:hAnsi="Arial" w:cs="Arial"/>
                <w:color w:val="auto"/>
                <w:u w:val="none"/>
                <w:shd w:val="clear" w:color="auto" w:fill="FFFFFF"/>
                <w:rtl/>
              </w:rPr>
              <w:t xml:space="preserve">בשנות ה-70 גילו </w:t>
            </w:r>
            <w:r w:rsidRPr="00300EE6">
              <w:rPr>
                <w:rStyle w:val="Hyperlink"/>
                <w:rFonts w:ascii="Arial" w:hAnsi="Arial" w:cs="Arial"/>
                <w:color w:val="auto"/>
                <w:u w:val="none"/>
                <w:shd w:val="clear" w:color="auto" w:fill="FFFFFF"/>
                <w:rtl/>
              </w:rPr>
              <w:t xml:space="preserve">פרופ' מוסה יודעים ופרופ' ג'והן פינברג מהטכניון  </w:t>
            </w:r>
            <w:r w:rsidR="00745CED" w:rsidRPr="00300EE6">
              <w:rPr>
                <w:rStyle w:val="Hyperlink"/>
                <w:rFonts w:ascii="Arial" w:hAnsi="Arial" w:cs="Arial"/>
                <w:color w:val="auto"/>
                <w:u w:val="none"/>
                <w:shd w:val="clear" w:color="auto" w:fill="FFFFFF"/>
                <w:rtl/>
              </w:rPr>
              <w:t>את מולקולת "רסג'ילין"</w:t>
            </w:r>
            <w:r w:rsidR="00091C50">
              <w:rPr>
                <w:rStyle w:val="Hyperlink"/>
                <w:rFonts w:ascii="Arial" w:hAnsi="Arial" w:cs="Arial" w:hint="cs"/>
                <w:color w:val="auto"/>
                <w:u w:val="none"/>
                <w:shd w:val="clear" w:color="auto" w:fill="FFFFFF"/>
                <w:rtl/>
              </w:rPr>
              <w:t xml:space="preserve"> שהיא החומר הפעיל בתרופה ובשנת 2006 אושרה התרופה לשימוש על ידי מנהל המזון והתרופות האמריקאי </w:t>
            </w:r>
            <w:r w:rsidR="00091C50">
              <w:rPr>
                <w:rStyle w:val="Hyperlink"/>
                <w:rFonts w:ascii="Arial" w:hAnsi="Arial" w:cs="Arial"/>
                <w:color w:val="auto"/>
                <w:u w:val="none"/>
                <w:shd w:val="clear" w:color="auto" w:fill="FFFFFF"/>
              </w:rPr>
              <w:t>(FDA)</w:t>
            </w:r>
            <w:r w:rsidRPr="00300EE6">
              <w:rPr>
                <w:rStyle w:val="Hyperlink"/>
                <w:rFonts w:ascii="Arial" w:hAnsi="Arial" w:cs="Arial"/>
                <w:color w:val="auto"/>
                <w:u w:val="none"/>
                <w:shd w:val="clear" w:color="auto" w:fill="FFFFFF"/>
                <w:rtl/>
              </w:rPr>
              <w:t xml:space="preserve">. </w:t>
            </w:r>
          </w:p>
          <w:p w14:paraId="23C3EA78" w14:textId="7AE93CAF" w:rsidR="00C77C59" w:rsidRPr="00300EE6" w:rsidRDefault="00C77C59" w:rsidP="00AE6BD7">
            <w:pPr>
              <w:spacing w:after="240" w:line="276" w:lineRule="auto"/>
              <w:rPr>
                <w:rStyle w:val="Hyperlink"/>
                <w:rFonts w:ascii="Arial" w:hAnsi="Arial" w:cs="Arial"/>
                <w:color w:val="auto"/>
                <w:u w:val="none"/>
                <w:shd w:val="clear" w:color="auto" w:fill="FFFFFF"/>
                <w:rtl/>
              </w:rPr>
            </w:pPr>
            <w:r w:rsidRPr="00300EE6">
              <w:rPr>
                <w:rStyle w:val="Hyperlink"/>
                <w:rFonts w:ascii="Arial" w:hAnsi="Arial" w:cs="Arial"/>
                <w:color w:val="auto"/>
                <w:u w:val="none"/>
                <w:shd w:val="clear" w:color="auto" w:fill="FFFFFF"/>
                <w:rtl/>
              </w:rPr>
              <w:t xml:space="preserve">פרופ' יודעים הוא אחד החוקרים הידועים בעולם במחקר של מחלות של מערכת העצבים כמו פרקינסון ואלצהיימר. הוא סיפר שהגיע לחקור את השפעתן של </w:t>
            </w:r>
            <w:r w:rsidRPr="00300EE6">
              <w:rPr>
                <w:rStyle w:val="Hyperlink"/>
                <w:rFonts w:ascii="Arial" w:hAnsi="Arial" w:cs="Arial"/>
                <w:color w:val="auto"/>
                <w:u w:val="none"/>
                <w:shd w:val="clear" w:color="auto" w:fill="FFFFFF"/>
                <w:rtl/>
              </w:rPr>
              <w:lastRenderedPageBreak/>
              <w:t xml:space="preserve">תרופות על המוח בין היתר בגלל </w:t>
            </w:r>
            <w:r w:rsidR="00CD4898" w:rsidRPr="00300EE6">
              <w:rPr>
                <w:rStyle w:val="Hyperlink"/>
                <w:rFonts w:ascii="Arial" w:hAnsi="Arial" w:cs="Arial"/>
                <w:color w:val="auto"/>
                <w:u w:val="none"/>
                <w:shd w:val="clear" w:color="auto" w:fill="FFFFFF"/>
                <w:rtl/>
              </w:rPr>
              <w:t xml:space="preserve">שאביו סבל מדיכאון. פרופ' פינברג התחיל </w:t>
            </w:r>
            <w:r w:rsidR="005311C3" w:rsidRPr="00300EE6">
              <w:rPr>
                <w:rStyle w:val="Hyperlink"/>
                <w:rFonts w:ascii="Arial" w:hAnsi="Arial" w:cs="Arial"/>
                <w:color w:val="auto"/>
                <w:u w:val="none"/>
                <w:shd w:val="clear" w:color="auto" w:fill="FFFFFF"/>
                <w:rtl/>
              </w:rPr>
              <w:t>לעבוד על תרופות למחלת הפרקי</w:t>
            </w:r>
            <w:r w:rsidR="00AE6BD7">
              <w:rPr>
                <w:rStyle w:val="Hyperlink"/>
                <w:rFonts w:ascii="Arial" w:hAnsi="Arial" w:cs="Arial"/>
                <w:color w:val="auto"/>
                <w:u w:val="none"/>
                <w:shd w:val="clear" w:color="auto" w:fill="FFFFFF"/>
                <w:rtl/>
              </w:rPr>
              <w:t>נסון ואחר כך חלה אביו בפרקינסון</w:t>
            </w:r>
            <w:r w:rsidR="00AE6BD7">
              <w:rPr>
                <w:rStyle w:val="Hyperlink"/>
                <w:rFonts w:ascii="Arial" w:hAnsi="Arial" w:cs="Arial" w:hint="cs"/>
                <w:color w:val="auto"/>
                <w:u w:val="none"/>
                <w:shd w:val="clear" w:color="auto" w:fill="FFFFFF"/>
                <w:rtl/>
              </w:rPr>
              <w:t xml:space="preserve">, </w:t>
            </w:r>
            <w:r w:rsidR="005311C3" w:rsidRPr="00300EE6">
              <w:rPr>
                <w:rFonts w:ascii="Arial" w:hAnsi="Arial" w:cs="Arial"/>
                <w:rtl/>
              </w:rPr>
              <w:t>הכר</w:t>
            </w:r>
            <w:r w:rsidR="00AE6BD7">
              <w:rPr>
                <w:rFonts w:ascii="Arial" w:hAnsi="Arial" w:cs="Arial"/>
                <w:rtl/>
              </w:rPr>
              <w:t>ות</w:t>
            </w:r>
            <w:r w:rsidR="00AE6BD7">
              <w:rPr>
                <w:rFonts w:ascii="Arial" w:hAnsi="Arial" w:cs="Arial" w:hint="cs"/>
                <w:rtl/>
              </w:rPr>
              <w:t xml:space="preserve"> מקרוב של </w:t>
            </w:r>
            <w:r w:rsidR="005311C3" w:rsidRPr="00300EE6">
              <w:rPr>
                <w:rFonts w:ascii="Arial" w:hAnsi="Arial" w:cs="Arial"/>
                <w:rtl/>
              </w:rPr>
              <w:t>הסבל שנגרם לחולים במחלה גרם לו למוטיב</w:t>
            </w:r>
            <w:r w:rsidR="00B11AE2" w:rsidRPr="00300EE6">
              <w:rPr>
                <w:rFonts w:ascii="Arial" w:hAnsi="Arial" w:cs="Arial"/>
                <w:rtl/>
              </w:rPr>
              <w:t>צ</w:t>
            </w:r>
            <w:r w:rsidR="005311C3" w:rsidRPr="00300EE6">
              <w:rPr>
                <w:rFonts w:ascii="Arial" w:hAnsi="Arial" w:cs="Arial"/>
                <w:rtl/>
              </w:rPr>
              <w:t>יה רבה יותר בדרך ל</w:t>
            </w:r>
            <w:r w:rsidR="00AE6BD7">
              <w:rPr>
                <w:rFonts w:ascii="Arial" w:hAnsi="Arial" w:cs="Arial"/>
                <w:rtl/>
              </w:rPr>
              <w:t xml:space="preserve">פיתוח </w:t>
            </w:r>
            <w:r w:rsidR="005311C3" w:rsidRPr="00300EE6">
              <w:rPr>
                <w:rFonts w:ascii="Arial" w:hAnsi="Arial" w:cs="Arial"/>
                <w:rtl/>
              </w:rPr>
              <w:t xml:space="preserve">תרופה למחלה. </w:t>
            </w:r>
          </w:p>
          <w:p w14:paraId="7BFD8256" w14:textId="03DA724D" w:rsidR="00300EE6" w:rsidRPr="00300EE6" w:rsidRDefault="00B11AE2" w:rsidP="0040053E">
            <w:pPr>
              <w:pStyle w:val="NormalWeb"/>
              <w:shd w:val="clear" w:color="auto" w:fill="FFFFFF"/>
              <w:bidi/>
              <w:spacing w:before="0" w:beforeAutospacing="0" w:after="150" w:afterAutospacing="0" w:line="276" w:lineRule="auto"/>
              <w:rPr>
                <w:rFonts w:ascii="Arial" w:hAnsi="Arial" w:cs="Arial"/>
                <w:sz w:val="22"/>
                <w:szCs w:val="22"/>
                <w:rtl/>
              </w:rPr>
            </w:pPr>
            <w:r w:rsidRPr="009D396C">
              <w:rPr>
                <w:rFonts w:ascii="Arial" w:hAnsi="Arial" w:cs="Arial"/>
                <w:sz w:val="22"/>
                <w:szCs w:val="22"/>
                <w:rtl/>
              </w:rPr>
              <w:t xml:space="preserve">מחלת </w:t>
            </w:r>
            <w:r w:rsidRPr="00745679">
              <w:rPr>
                <w:rFonts w:ascii="Arial" w:hAnsi="Arial" w:cs="Arial"/>
                <w:sz w:val="22"/>
                <w:szCs w:val="22"/>
                <w:rtl/>
              </w:rPr>
              <w:t xml:space="preserve">פרקינסון </w:t>
            </w:r>
            <w:r w:rsidR="00300EE6" w:rsidRPr="00745679">
              <w:rPr>
                <w:rFonts w:ascii="Arial" w:hAnsi="Arial" w:cs="Arial"/>
                <w:sz w:val="22"/>
                <w:szCs w:val="22"/>
                <w:shd w:val="clear" w:color="auto" w:fill="FFFFFF"/>
                <w:rtl/>
              </w:rPr>
              <w:t>(ב</w:t>
            </w:r>
            <w:hyperlink r:id="rId11" w:tooltip="עברית" w:history="1">
              <w:r w:rsidR="00300EE6" w:rsidRPr="00745679">
                <w:rPr>
                  <w:rStyle w:val="Hyperlink"/>
                  <w:rFonts w:ascii="Arial" w:hAnsi="Arial" w:cs="Arial"/>
                  <w:color w:val="auto"/>
                  <w:sz w:val="22"/>
                  <w:szCs w:val="22"/>
                  <w:u w:val="none"/>
                  <w:shd w:val="clear" w:color="auto" w:fill="FFFFFF"/>
                  <w:rtl/>
                </w:rPr>
                <w:t>עברית</w:t>
              </w:r>
            </w:hyperlink>
            <w:r w:rsidR="0040053E" w:rsidRPr="00745679">
              <w:rPr>
                <w:rFonts w:ascii="Arial" w:hAnsi="Arial" w:cs="Arial"/>
                <w:sz w:val="22"/>
                <w:szCs w:val="22"/>
                <w:shd w:val="clear" w:color="auto" w:fill="FFFFFF"/>
              </w:rPr>
              <w:t xml:space="preserve"> </w:t>
            </w:r>
            <w:r w:rsidR="00300EE6" w:rsidRPr="00745679">
              <w:rPr>
                <w:rFonts w:ascii="Arial" w:hAnsi="Arial" w:cs="Arial"/>
                <w:sz w:val="22"/>
                <w:szCs w:val="22"/>
                <w:shd w:val="clear" w:color="auto" w:fill="FFFFFF"/>
              </w:rPr>
              <w:t>: </w:t>
            </w:r>
            <w:r w:rsidR="00300EE6" w:rsidRPr="00745679">
              <w:rPr>
                <w:rFonts w:ascii="Arial" w:hAnsi="Arial" w:cs="Arial"/>
                <w:sz w:val="22"/>
                <w:szCs w:val="22"/>
                <w:shd w:val="clear" w:color="auto" w:fill="FFFFFF"/>
                <w:rtl/>
              </w:rPr>
              <w:t>רטטת)</w:t>
            </w:r>
            <w:r w:rsidR="00300EE6" w:rsidRPr="009D396C">
              <w:rPr>
                <w:rFonts w:ascii="Arial" w:hAnsi="Arial" w:cs="Arial"/>
                <w:b/>
                <w:bCs/>
                <w:sz w:val="22"/>
                <w:szCs w:val="22"/>
                <w:shd w:val="clear" w:color="auto" w:fill="FFFFFF"/>
                <w:rtl/>
              </w:rPr>
              <w:t xml:space="preserve"> </w:t>
            </w:r>
            <w:r w:rsidR="0040053E">
              <w:rPr>
                <w:rFonts w:ascii="Arial" w:hAnsi="Arial" w:cs="Arial"/>
                <w:sz w:val="22"/>
                <w:szCs w:val="22"/>
                <w:rtl/>
              </w:rPr>
              <w:t>נגרמת עקב מוות תאים יוצרי דופמין במוח. החסר בדופ</w:t>
            </w:r>
            <w:r w:rsidRPr="009D396C">
              <w:rPr>
                <w:rFonts w:ascii="Arial" w:hAnsi="Arial" w:cs="Arial"/>
                <w:sz w:val="22"/>
                <w:szCs w:val="22"/>
                <w:rtl/>
              </w:rPr>
              <w:t>מין הוא הגורם לתסמינים של המחלה הכוללים רעד, נוקשות שרירים, איטיות ובעיות יציבה. הבעיה עם המחלה היא שלא רואים שום שינוי תפקודי עד שהחולה איבד כבר יו</w:t>
            </w:r>
            <w:r w:rsidR="0040053E">
              <w:rPr>
                <w:rFonts w:ascii="Arial" w:hAnsi="Arial" w:cs="Arial"/>
                <w:sz w:val="22"/>
                <w:szCs w:val="22"/>
                <w:rtl/>
              </w:rPr>
              <w:t>תר מ-50% מהנוירונים מפרישי הדופ</w:t>
            </w:r>
            <w:r w:rsidRPr="009D396C">
              <w:rPr>
                <w:rFonts w:ascii="Arial" w:hAnsi="Arial" w:cs="Arial"/>
                <w:sz w:val="22"/>
                <w:szCs w:val="22"/>
                <w:rtl/>
              </w:rPr>
              <w:t>מין (</w:t>
            </w:r>
            <w:r w:rsidR="00300EE6" w:rsidRPr="009D396C">
              <w:rPr>
                <w:rFonts w:ascii="Arial" w:hAnsi="Arial" w:cs="Arial" w:hint="cs"/>
                <w:sz w:val="22"/>
                <w:szCs w:val="22"/>
                <w:rtl/>
              </w:rPr>
              <w:t>ה</w:t>
            </w:r>
            <w:r w:rsidR="0040053E">
              <w:rPr>
                <w:rFonts w:ascii="Arial" w:hAnsi="Arial" w:cs="Arial"/>
                <w:sz w:val="22"/>
                <w:szCs w:val="22"/>
                <w:rtl/>
              </w:rPr>
              <w:t>דופ</w:t>
            </w:r>
            <w:r w:rsidRPr="009D396C">
              <w:rPr>
                <w:rFonts w:ascii="Arial" w:hAnsi="Arial" w:cs="Arial"/>
                <w:sz w:val="22"/>
                <w:szCs w:val="22"/>
                <w:rtl/>
              </w:rPr>
              <w:t xml:space="preserve">מינרגיים). </w:t>
            </w:r>
            <w:r w:rsidR="00300EE6" w:rsidRPr="009D396C">
              <w:rPr>
                <w:rFonts w:ascii="Arial" w:hAnsi="Arial" w:cs="Arial"/>
                <w:sz w:val="22"/>
                <w:szCs w:val="22"/>
                <w:rtl/>
              </w:rPr>
              <w:t xml:space="preserve">ידוע שלמחלה יש יסוד גנטי, </w:t>
            </w:r>
            <w:r w:rsidR="00300EE6" w:rsidRPr="009D396C">
              <w:rPr>
                <w:rFonts w:ascii="Arial" w:hAnsi="Arial" w:cs="Arial" w:hint="cs"/>
                <w:sz w:val="22"/>
                <w:szCs w:val="22"/>
                <w:rtl/>
              </w:rPr>
              <w:t>ו</w:t>
            </w:r>
            <w:r w:rsidR="00300EE6" w:rsidRPr="009D396C">
              <w:rPr>
                <w:rFonts w:ascii="Arial" w:hAnsi="Arial" w:cs="Arial"/>
                <w:sz w:val="22"/>
                <w:szCs w:val="22"/>
                <w:rtl/>
              </w:rPr>
              <w:t>בשנים האחרונות אף זוהו כמה גנים </w:t>
            </w:r>
            <w:r w:rsidR="0040053E">
              <w:rPr>
                <w:rFonts w:ascii="Arial" w:hAnsi="Arial" w:cs="Arial" w:hint="cs"/>
                <w:sz w:val="22"/>
                <w:szCs w:val="22"/>
                <w:rtl/>
              </w:rPr>
              <w:t xml:space="preserve">שמוטציות בהם מהוות </w:t>
            </w:r>
            <w:r w:rsidR="00300EE6" w:rsidRPr="009D396C">
              <w:rPr>
                <w:rFonts w:ascii="Arial" w:hAnsi="Arial" w:cs="Arial"/>
                <w:sz w:val="22"/>
                <w:szCs w:val="22"/>
                <w:rtl/>
              </w:rPr>
              <w:t>גורם סיכון להתפתחות המחלה</w:t>
            </w:r>
            <w:r w:rsidR="0040053E">
              <w:rPr>
                <w:rFonts w:ascii="Arial" w:hAnsi="Arial" w:cs="Arial" w:hint="cs"/>
                <w:sz w:val="22"/>
                <w:szCs w:val="22"/>
                <w:rtl/>
              </w:rPr>
              <w:t xml:space="preserve">. </w:t>
            </w:r>
            <w:r w:rsidR="00300EE6" w:rsidRPr="009D396C">
              <w:rPr>
                <w:rFonts w:ascii="Arial" w:hAnsi="Arial" w:cs="Arial" w:hint="cs"/>
                <w:sz w:val="22"/>
                <w:szCs w:val="22"/>
                <w:rtl/>
              </w:rPr>
              <w:t>ב</w:t>
            </w:r>
            <w:r w:rsidR="00300EE6" w:rsidRPr="00300EE6">
              <w:rPr>
                <w:rFonts w:ascii="Arial" w:hAnsi="Arial" w:cs="Arial"/>
                <w:sz w:val="22"/>
                <w:szCs w:val="22"/>
                <w:rtl/>
              </w:rPr>
              <w:t xml:space="preserve">נוסף </w:t>
            </w:r>
            <w:r w:rsidR="0040053E">
              <w:rPr>
                <w:rFonts w:ascii="Arial" w:hAnsi="Arial" w:cs="Arial" w:hint="cs"/>
                <w:sz w:val="22"/>
                <w:szCs w:val="22"/>
                <w:rtl/>
              </w:rPr>
              <w:t>נמצא שיש</w:t>
            </w:r>
            <w:r w:rsidR="00300EE6" w:rsidRPr="00300EE6">
              <w:rPr>
                <w:rFonts w:ascii="Arial" w:hAnsi="Arial" w:cs="Arial"/>
                <w:sz w:val="22"/>
                <w:szCs w:val="22"/>
                <w:rtl/>
              </w:rPr>
              <w:t xml:space="preserve"> השפעות סביבתיות שמעלות את הסיכון לחלות במחלת הפרקינסון, למשל חשיפה לחומרי ריסוס והדברה.</w:t>
            </w:r>
          </w:p>
          <w:p w14:paraId="41B19E15" w14:textId="3444BE53" w:rsidR="00300EE6" w:rsidRPr="009D396C" w:rsidRDefault="00300EE6" w:rsidP="009D396C">
            <w:pPr>
              <w:pStyle w:val="NormalWeb"/>
              <w:shd w:val="clear" w:color="auto" w:fill="FFFFFF"/>
              <w:bidi/>
              <w:spacing w:before="0" w:beforeAutospacing="0" w:after="150" w:afterAutospacing="0" w:line="276" w:lineRule="auto"/>
              <w:rPr>
                <w:rFonts w:ascii="Arial" w:hAnsi="Arial" w:cs="Arial"/>
                <w:sz w:val="22"/>
                <w:szCs w:val="22"/>
              </w:rPr>
            </w:pPr>
            <w:r w:rsidRPr="009D396C">
              <w:rPr>
                <w:rFonts w:ascii="Arial" w:hAnsi="Arial" w:cs="Arial"/>
                <w:sz w:val="22"/>
                <w:szCs w:val="22"/>
                <w:rtl/>
              </w:rPr>
              <w:t xml:space="preserve">אין כיום טיפול שיכול לרפא את מחלת הפרקיסון, אולם ניתן להביא לשיפור ניכר בתסמיני המחלה. הטיפול הוא בעיקר באמצעות תרופות שמעלות את רמת הדופמין במוח. לא ניתן לתת דופמין בכדור, </w:t>
            </w:r>
            <w:r w:rsidR="00BF1612" w:rsidRPr="009D396C">
              <w:rPr>
                <w:rFonts w:ascii="Arial" w:hAnsi="Arial" w:cs="Arial"/>
                <w:sz w:val="22"/>
                <w:szCs w:val="22"/>
                <w:rtl/>
              </w:rPr>
              <w:t>משום שהוא אינו יכול להגיע למוח, במקום זה נותנים תרופה שהיא חומר המוצא של דופמין (לבדופה) שמגיע למוח והופך לדופמין. יש תרופות נוספות שמשפרות את השפעת הלבדופה או שמחקות את הפעילות של ה</w:t>
            </w:r>
            <w:r w:rsidR="00944E6D">
              <w:rPr>
                <w:rFonts w:ascii="Arial" w:hAnsi="Arial" w:cs="Arial"/>
                <w:sz w:val="22"/>
                <w:szCs w:val="22"/>
                <w:rtl/>
              </w:rPr>
              <w:t>דופמין (אגוניסטין של דופמין). ק</w:t>
            </w:r>
            <w:r w:rsidR="00BF1612" w:rsidRPr="009D396C">
              <w:rPr>
                <w:rFonts w:ascii="Arial" w:hAnsi="Arial" w:cs="Arial"/>
                <w:sz w:val="22"/>
                <w:szCs w:val="22"/>
                <w:rtl/>
              </w:rPr>
              <w:t>ב</w:t>
            </w:r>
            <w:r w:rsidR="00944E6D">
              <w:rPr>
                <w:rFonts w:ascii="Arial" w:hAnsi="Arial" w:cs="Arial" w:hint="cs"/>
                <w:sz w:val="22"/>
                <w:szCs w:val="22"/>
                <w:rtl/>
              </w:rPr>
              <w:t>ו</w:t>
            </w:r>
            <w:r w:rsidR="00BF1612" w:rsidRPr="009D396C">
              <w:rPr>
                <w:rFonts w:ascii="Arial" w:hAnsi="Arial" w:cs="Arial"/>
                <w:sz w:val="22"/>
                <w:szCs w:val="22"/>
                <w:rtl/>
              </w:rPr>
              <w:t>צה אחרת של תרופות מעכבת את פירוק הדופמין במוח וב</w:t>
            </w:r>
            <w:r w:rsidR="00944E6D">
              <w:rPr>
                <w:rFonts w:ascii="Arial" w:hAnsi="Arial" w:cs="Arial"/>
                <w:sz w:val="22"/>
                <w:szCs w:val="22"/>
                <w:rtl/>
              </w:rPr>
              <w:t>כ</w:t>
            </w:r>
            <w:r w:rsidR="00944E6D">
              <w:rPr>
                <w:rFonts w:ascii="Arial" w:hAnsi="Arial" w:cs="Arial" w:hint="cs"/>
                <w:sz w:val="22"/>
                <w:szCs w:val="22"/>
                <w:rtl/>
              </w:rPr>
              <w:t>ך</w:t>
            </w:r>
            <w:r w:rsidR="00944E6D">
              <w:rPr>
                <w:rFonts w:ascii="Arial" w:hAnsi="Arial" w:cs="Arial"/>
                <w:sz w:val="22"/>
                <w:szCs w:val="22"/>
                <w:rtl/>
              </w:rPr>
              <w:t xml:space="preserve"> מעלה את פעילותו </w:t>
            </w:r>
            <w:r w:rsidR="00944E6D">
              <w:rPr>
                <w:rFonts w:ascii="Arial" w:hAnsi="Arial" w:cs="Arial" w:hint="cs"/>
                <w:sz w:val="22"/>
                <w:szCs w:val="22"/>
                <w:rtl/>
              </w:rPr>
              <w:t>ב</w:t>
            </w:r>
            <w:r w:rsidR="00BF1612" w:rsidRPr="009D396C">
              <w:rPr>
                <w:rFonts w:ascii="Arial" w:hAnsi="Arial" w:cs="Arial"/>
                <w:sz w:val="22"/>
                <w:szCs w:val="22"/>
                <w:rtl/>
              </w:rPr>
              <w:t xml:space="preserve">חולים. </w:t>
            </w:r>
          </w:p>
          <w:p w14:paraId="53F9418F" w14:textId="18419AC8" w:rsidR="00BF1612" w:rsidRPr="009D396C" w:rsidRDefault="00BF1612" w:rsidP="00745679">
            <w:pPr>
              <w:pStyle w:val="NormalWeb"/>
              <w:shd w:val="clear" w:color="auto" w:fill="FFFFFF"/>
              <w:bidi/>
              <w:spacing w:before="0" w:beforeAutospacing="0" w:after="240" w:afterAutospacing="0" w:line="276" w:lineRule="auto"/>
              <w:rPr>
                <w:rStyle w:val="Hyperlink"/>
                <w:rFonts w:ascii="Arial" w:eastAsiaTheme="minorHAnsi" w:hAnsi="Arial" w:cs="Arial"/>
                <w:color w:val="auto"/>
                <w:sz w:val="22"/>
                <w:szCs w:val="22"/>
                <w:u w:val="none"/>
                <w:shd w:val="clear" w:color="auto" w:fill="FFFFFF"/>
                <w:rtl/>
              </w:rPr>
            </w:pPr>
            <w:r w:rsidRPr="009D396C">
              <w:rPr>
                <w:rStyle w:val="Hyperlink"/>
                <w:rFonts w:ascii="Arial" w:hAnsi="Arial" w:cs="Arial"/>
                <w:color w:val="auto"/>
                <w:sz w:val="22"/>
                <w:szCs w:val="22"/>
                <w:u w:val="none"/>
                <w:shd w:val="clear" w:color="auto" w:fill="FFFFFF"/>
                <w:rtl/>
              </w:rPr>
              <w:t>אזליקט</w:t>
            </w:r>
            <w:r w:rsidRPr="009D396C">
              <w:rPr>
                <w:rFonts w:ascii="Arial" w:hAnsi="Arial" w:cs="Arial"/>
                <w:sz w:val="22"/>
                <w:szCs w:val="22"/>
                <w:rtl/>
              </w:rPr>
              <w:t xml:space="preserve"> </w:t>
            </w:r>
            <w:r w:rsidRPr="009D396C">
              <w:rPr>
                <w:rStyle w:val="Hyperlink"/>
                <w:rFonts w:ascii="Arial" w:eastAsiaTheme="minorHAnsi" w:hAnsi="Arial" w:cs="Arial"/>
                <w:color w:val="auto"/>
                <w:sz w:val="22"/>
                <w:szCs w:val="22"/>
                <w:u w:val="none"/>
                <w:shd w:val="clear" w:color="auto" w:fill="FFFFFF"/>
                <w:rtl/>
              </w:rPr>
              <w:t>מורכבת מחומר הנקרא רסג'ילין, המעכב סוג אחד של האנזים</w:t>
            </w:r>
            <w:r w:rsidRPr="009D396C">
              <w:rPr>
                <w:rStyle w:val="Hyperlink"/>
                <w:rFonts w:ascii="Arial" w:eastAsiaTheme="minorHAnsi" w:hAnsi="Arial" w:cs="Arial"/>
                <w:color w:val="auto"/>
                <w:sz w:val="22"/>
                <w:szCs w:val="22"/>
                <w:u w:val="none"/>
                <w:shd w:val="clear" w:color="auto" w:fill="FFFFFF"/>
              </w:rPr>
              <w:t xml:space="preserve"> </w:t>
            </w:r>
            <w:r w:rsidRPr="009D396C">
              <w:rPr>
                <w:rFonts w:ascii="Arial" w:hAnsi="Arial" w:cs="Arial"/>
                <w:color w:val="000000"/>
                <w:sz w:val="22"/>
                <w:szCs w:val="22"/>
                <w:rtl/>
              </w:rPr>
              <w:t>מונאמין א</w:t>
            </w:r>
            <w:r w:rsidR="006732ED">
              <w:rPr>
                <w:rFonts w:ascii="Arial" w:hAnsi="Arial" w:cs="Arial" w:hint="cs"/>
                <w:color w:val="000000"/>
                <w:sz w:val="22"/>
                <w:szCs w:val="22"/>
                <w:rtl/>
              </w:rPr>
              <w:t>ו</w:t>
            </w:r>
            <w:r w:rsidR="006732ED">
              <w:rPr>
                <w:rFonts w:ascii="Arial" w:hAnsi="Arial" w:cs="Arial"/>
                <w:color w:val="000000"/>
                <w:sz w:val="22"/>
                <w:szCs w:val="22"/>
                <w:rtl/>
              </w:rPr>
              <w:t>ק</w:t>
            </w:r>
            <w:r w:rsidRPr="009D396C">
              <w:rPr>
                <w:rFonts w:ascii="Arial" w:hAnsi="Arial" w:cs="Arial"/>
                <w:color w:val="000000"/>
                <w:sz w:val="22"/>
                <w:szCs w:val="22"/>
                <w:rtl/>
              </w:rPr>
              <w:t>ס</w:t>
            </w:r>
            <w:r w:rsidR="006732ED">
              <w:rPr>
                <w:rFonts w:ascii="Arial" w:hAnsi="Arial" w:cs="Arial" w:hint="cs"/>
                <w:color w:val="000000"/>
                <w:sz w:val="22"/>
                <w:szCs w:val="22"/>
                <w:rtl/>
              </w:rPr>
              <w:t>י</w:t>
            </w:r>
            <w:r w:rsidRPr="009D396C">
              <w:rPr>
                <w:rFonts w:ascii="Arial" w:hAnsi="Arial" w:cs="Arial"/>
                <w:color w:val="000000"/>
                <w:sz w:val="22"/>
                <w:szCs w:val="22"/>
                <w:rtl/>
              </w:rPr>
              <w:t>ד</w:t>
            </w:r>
            <w:r w:rsidR="00745679">
              <w:rPr>
                <w:rFonts w:ascii="Arial" w:hAnsi="Arial" w:cs="Arial" w:hint="cs"/>
                <w:color w:val="000000"/>
                <w:sz w:val="22"/>
                <w:szCs w:val="22"/>
                <w:rtl/>
              </w:rPr>
              <w:t>א</w:t>
            </w:r>
            <w:r w:rsidRPr="009D396C">
              <w:rPr>
                <w:rFonts w:ascii="Arial" w:hAnsi="Arial" w:cs="Arial"/>
                <w:color w:val="000000"/>
                <w:sz w:val="22"/>
                <w:szCs w:val="22"/>
                <w:rtl/>
              </w:rPr>
              <w:t xml:space="preserve">ז </w:t>
            </w:r>
            <w:r w:rsidRPr="009D396C">
              <w:rPr>
                <w:rStyle w:val="Hyperlink"/>
                <w:rFonts w:ascii="Arial" w:eastAsiaTheme="minorHAnsi" w:hAnsi="Arial" w:cs="Arial"/>
                <w:color w:val="auto"/>
                <w:sz w:val="22"/>
                <w:szCs w:val="22"/>
                <w:u w:val="none"/>
                <w:shd w:val="clear" w:color="auto" w:fill="FFFFFF"/>
              </w:rPr>
              <w:t xml:space="preserve"> (MAO-B) </w:t>
            </w:r>
            <w:r w:rsidRPr="009D396C">
              <w:rPr>
                <w:rStyle w:val="Hyperlink"/>
                <w:rFonts w:ascii="Arial" w:eastAsiaTheme="minorHAnsi" w:hAnsi="Arial" w:cs="Arial"/>
                <w:color w:val="auto"/>
                <w:sz w:val="22"/>
                <w:szCs w:val="22"/>
                <w:u w:val="none"/>
                <w:shd w:val="clear" w:color="auto" w:fill="FFFFFF"/>
                <w:rtl/>
              </w:rPr>
              <w:t>שהוא האנזים שאחראי כמע</w:t>
            </w:r>
            <w:r w:rsidR="005B6485">
              <w:rPr>
                <w:rStyle w:val="Hyperlink"/>
                <w:rFonts w:ascii="Arial" w:eastAsiaTheme="minorHAnsi" w:hAnsi="Arial" w:cs="Arial"/>
                <w:color w:val="auto"/>
                <w:sz w:val="22"/>
                <w:szCs w:val="22"/>
                <w:u w:val="none"/>
                <w:shd w:val="clear" w:color="auto" w:fill="FFFFFF"/>
                <w:rtl/>
              </w:rPr>
              <w:t>ט באופן בלעדי על הפירוק של הדופמין בגרעיני הבסיס במח.</w:t>
            </w:r>
            <w:r w:rsidRPr="009D396C">
              <w:rPr>
                <w:rStyle w:val="Hyperlink"/>
                <w:rFonts w:ascii="Arial" w:eastAsiaTheme="minorHAnsi" w:hAnsi="Arial" w:cs="Arial"/>
                <w:color w:val="auto"/>
                <w:sz w:val="22"/>
                <w:szCs w:val="22"/>
                <w:u w:val="none"/>
                <w:shd w:val="clear" w:color="auto" w:fill="FFFFFF"/>
                <w:rtl/>
              </w:rPr>
              <w:t xml:space="preserve"> קיימות בשוק</w:t>
            </w:r>
            <w:r w:rsidRPr="009D396C">
              <w:rPr>
                <w:rStyle w:val="Hyperlink"/>
                <w:rFonts w:ascii="Arial" w:eastAsiaTheme="minorHAnsi" w:hAnsi="Arial" w:cs="Arial"/>
                <w:color w:val="auto"/>
                <w:sz w:val="22"/>
                <w:szCs w:val="22"/>
                <w:u w:val="none"/>
                <w:shd w:val="clear" w:color="auto" w:fill="FFFFFF"/>
              </w:rPr>
              <w:t> </w:t>
            </w:r>
            <w:hyperlink r:id="rId12" w:history="1">
              <w:r w:rsidRPr="009D396C">
                <w:rPr>
                  <w:rStyle w:val="Hyperlink"/>
                  <w:rFonts w:ascii="Arial" w:eastAsiaTheme="minorHAnsi" w:hAnsi="Arial" w:cs="Arial"/>
                  <w:color w:val="auto"/>
                  <w:sz w:val="22"/>
                  <w:szCs w:val="22"/>
                  <w:u w:val="none"/>
                  <w:shd w:val="clear" w:color="auto" w:fill="FFFFFF"/>
                  <w:rtl/>
                </w:rPr>
                <w:t>תרופות לפרקינסון</w:t>
              </w:r>
            </w:hyperlink>
            <w:r w:rsidRPr="009D396C">
              <w:rPr>
                <w:rStyle w:val="Hyperlink"/>
                <w:rFonts w:ascii="Arial" w:eastAsiaTheme="minorHAnsi" w:hAnsi="Arial" w:cs="Arial"/>
                <w:color w:val="auto"/>
                <w:sz w:val="22"/>
                <w:szCs w:val="22"/>
                <w:u w:val="none"/>
                <w:shd w:val="clear" w:color="auto" w:fill="FFFFFF"/>
              </w:rPr>
              <w:t> </w:t>
            </w:r>
            <w:r w:rsidRPr="009D396C">
              <w:rPr>
                <w:rStyle w:val="Hyperlink"/>
                <w:rFonts w:ascii="Arial" w:eastAsiaTheme="minorHAnsi" w:hAnsi="Arial" w:cs="Arial"/>
                <w:color w:val="auto"/>
                <w:sz w:val="22"/>
                <w:szCs w:val="22"/>
                <w:u w:val="none"/>
                <w:shd w:val="clear" w:color="auto" w:fill="FFFFFF"/>
                <w:rtl/>
              </w:rPr>
              <w:t>הפועלות באותו אופן, אך הרסג'ילין נמצא יעיל הרבה יותר ב</w:t>
            </w:r>
            <w:r w:rsidR="005B6485">
              <w:rPr>
                <w:rStyle w:val="Hyperlink"/>
                <w:rFonts w:ascii="Arial" w:eastAsiaTheme="minorHAnsi" w:hAnsi="Arial" w:cs="Arial" w:hint="cs"/>
                <w:color w:val="auto"/>
                <w:sz w:val="22"/>
                <w:szCs w:val="22"/>
                <w:u w:val="none"/>
                <w:shd w:val="clear" w:color="auto" w:fill="FFFFFF"/>
                <w:rtl/>
              </w:rPr>
              <w:t>עיכוב</w:t>
            </w:r>
            <w:r w:rsidRPr="009D396C">
              <w:rPr>
                <w:rStyle w:val="Hyperlink"/>
                <w:rFonts w:ascii="Arial" w:eastAsiaTheme="minorHAnsi" w:hAnsi="Arial" w:cs="Arial"/>
                <w:color w:val="auto"/>
                <w:sz w:val="22"/>
                <w:szCs w:val="22"/>
                <w:u w:val="none"/>
                <w:shd w:val="clear" w:color="auto" w:fill="FFFFFF"/>
                <w:rtl/>
              </w:rPr>
              <w:t xml:space="preserve"> האנזים, כאשר הוא יעיל פי 5-10 בהשוואה לתרופות אחרות</w:t>
            </w:r>
            <w:r w:rsidRPr="009D396C">
              <w:rPr>
                <w:rStyle w:val="Hyperlink"/>
                <w:rFonts w:ascii="Arial" w:eastAsiaTheme="minorHAnsi" w:hAnsi="Arial" w:cs="Arial"/>
                <w:color w:val="auto"/>
                <w:sz w:val="22"/>
                <w:szCs w:val="22"/>
                <w:u w:val="none"/>
                <w:shd w:val="clear" w:color="auto" w:fill="FFFFFF"/>
              </w:rPr>
              <w:t>.</w:t>
            </w:r>
            <w:r w:rsidRPr="009D396C">
              <w:rPr>
                <w:rStyle w:val="Hyperlink"/>
                <w:rFonts w:ascii="Arial" w:eastAsiaTheme="minorHAnsi" w:hAnsi="Arial" w:cs="Arial"/>
                <w:color w:val="auto"/>
                <w:sz w:val="22"/>
                <w:szCs w:val="22"/>
                <w:u w:val="none"/>
                <w:shd w:val="clear" w:color="auto" w:fill="FFFFFF"/>
                <w:rtl/>
              </w:rPr>
              <w:t xml:space="preserve"> יתר על כ</w:t>
            </w:r>
            <w:r w:rsidR="005B6485">
              <w:rPr>
                <w:rStyle w:val="Hyperlink"/>
                <w:rFonts w:ascii="Arial" w:eastAsiaTheme="minorHAnsi" w:hAnsi="Arial" w:cs="Arial"/>
                <w:color w:val="auto"/>
                <w:sz w:val="22"/>
                <w:szCs w:val="22"/>
                <w:u w:val="none"/>
                <w:shd w:val="clear" w:color="auto" w:fill="FFFFFF"/>
                <w:rtl/>
              </w:rPr>
              <w:t>ן, הוא גורם לפחות תופעות לוואי</w:t>
            </w:r>
            <w:r w:rsidR="005B6485">
              <w:rPr>
                <w:rStyle w:val="Hyperlink"/>
                <w:rFonts w:ascii="Arial" w:eastAsiaTheme="minorHAnsi" w:hAnsi="Arial" w:cs="Arial" w:hint="cs"/>
                <w:color w:val="auto"/>
                <w:sz w:val="22"/>
                <w:szCs w:val="22"/>
                <w:u w:val="none"/>
                <w:shd w:val="clear" w:color="auto" w:fill="FFFFFF"/>
                <w:rtl/>
              </w:rPr>
              <w:t>.</w:t>
            </w:r>
          </w:p>
          <w:p w14:paraId="4CACF0B2" w14:textId="53685851" w:rsidR="009D396C" w:rsidRPr="009D396C" w:rsidRDefault="00BF1612" w:rsidP="009D396C">
            <w:pPr>
              <w:pStyle w:val="NormalWeb"/>
              <w:shd w:val="clear" w:color="auto" w:fill="FFFFFF"/>
              <w:bidi/>
              <w:spacing w:before="0" w:beforeAutospacing="0" w:after="240" w:afterAutospacing="0" w:line="276" w:lineRule="auto"/>
              <w:rPr>
                <w:rStyle w:val="Hyperlink"/>
                <w:rFonts w:ascii="Arial" w:eastAsiaTheme="minorHAnsi" w:hAnsi="Arial" w:cs="Arial"/>
                <w:color w:val="auto"/>
                <w:sz w:val="22"/>
                <w:szCs w:val="22"/>
                <w:u w:val="none"/>
                <w:shd w:val="clear" w:color="auto" w:fill="FFFFFF"/>
                <w:rtl/>
              </w:rPr>
            </w:pPr>
            <w:r w:rsidRPr="009D396C">
              <w:rPr>
                <w:rFonts w:ascii="Arial" w:hAnsi="Arial" w:cs="Arial"/>
                <w:color w:val="000000"/>
                <w:sz w:val="22"/>
                <w:szCs w:val="22"/>
                <w:rtl/>
              </w:rPr>
              <w:t xml:space="preserve">רסג'ילין הינו מעכב ייחודי ובלתי הפיך של האנזים </w:t>
            </w:r>
            <w:r w:rsidRPr="009D396C">
              <w:rPr>
                <w:rFonts w:ascii="Arial" w:hAnsi="Arial" w:cs="Arial"/>
                <w:color w:val="000000"/>
                <w:sz w:val="22"/>
                <w:szCs w:val="22"/>
              </w:rPr>
              <w:t>MAO-B</w:t>
            </w:r>
            <w:r w:rsidR="009D396C" w:rsidRPr="009D396C">
              <w:rPr>
                <w:rFonts w:ascii="Arial" w:hAnsi="Arial" w:cs="Arial"/>
                <w:color w:val="000000"/>
                <w:sz w:val="22"/>
                <w:szCs w:val="22"/>
                <w:rtl/>
              </w:rPr>
              <w:t xml:space="preserve">, </w:t>
            </w:r>
            <w:r w:rsidR="00B11AE2" w:rsidRPr="009D396C">
              <w:rPr>
                <w:rFonts w:ascii="Arial" w:hAnsi="Arial" w:cs="Arial"/>
                <w:color w:val="000000"/>
                <w:sz w:val="22"/>
                <w:szCs w:val="22"/>
                <w:rtl/>
              </w:rPr>
              <w:t>עיכוב</w:t>
            </w:r>
            <w:r w:rsidR="006732ED">
              <w:rPr>
                <w:rFonts w:ascii="Arial" w:hAnsi="Arial" w:cs="Arial"/>
                <w:color w:val="000000"/>
                <w:sz w:val="22"/>
                <w:szCs w:val="22"/>
                <w:rtl/>
              </w:rPr>
              <w:t xml:space="preserve"> האנזים הזה מקטין את פירוק הדופמין ומאריך את שהות הדופ</w:t>
            </w:r>
            <w:r w:rsidR="00B11AE2" w:rsidRPr="009D396C">
              <w:rPr>
                <w:rFonts w:ascii="Arial" w:hAnsi="Arial" w:cs="Arial"/>
                <w:color w:val="000000"/>
                <w:sz w:val="22"/>
                <w:szCs w:val="22"/>
                <w:rtl/>
              </w:rPr>
              <w:t xml:space="preserve">מין בקולטנים שלו על ידי כך מחזיר לגוף את התנועה. </w:t>
            </w:r>
            <w:r w:rsidR="009D396C" w:rsidRPr="009D396C">
              <w:rPr>
                <w:rStyle w:val="Hyperlink"/>
                <w:rFonts w:ascii="Arial" w:eastAsiaTheme="minorHAnsi" w:hAnsi="Arial" w:cs="Arial"/>
                <w:color w:val="auto"/>
                <w:sz w:val="22"/>
                <w:szCs w:val="22"/>
                <w:u w:val="none"/>
                <w:shd w:val="clear" w:color="auto" w:fill="FFFFFF"/>
                <w:rtl/>
              </w:rPr>
              <w:t>מחקרים מתקדמים יותר ניסו למצוא את מנגנון הפעולה של התרופה, ומצאו שלאזילקט ישנן השפעות רבות י</w:t>
            </w:r>
            <w:r w:rsidR="006732ED">
              <w:rPr>
                <w:rStyle w:val="Hyperlink"/>
                <w:rFonts w:ascii="Arial" w:eastAsiaTheme="minorHAnsi" w:hAnsi="Arial" w:cs="Arial"/>
                <w:color w:val="auto"/>
                <w:sz w:val="22"/>
                <w:szCs w:val="22"/>
                <w:u w:val="none"/>
                <w:shd w:val="clear" w:color="auto" w:fill="FFFFFF"/>
                <w:rtl/>
              </w:rPr>
              <w:t>ותר מאשר עיכוב האנזים המפרק דופ</w:t>
            </w:r>
            <w:r w:rsidR="009D396C" w:rsidRPr="009D396C">
              <w:rPr>
                <w:rStyle w:val="Hyperlink"/>
                <w:rFonts w:ascii="Arial" w:eastAsiaTheme="minorHAnsi" w:hAnsi="Arial" w:cs="Arial"/>
                <w:color w:val="auto"/>
                <w:sz w:val="22"/>
                <w:szCs w:val="22"/>
                <w:u w:val="none"/>
                <w:shd w:val="clear" w:color="auto" w:fill="FFFFFF"/>
                <w:rtl/>
              </w:rPr>
              <w:t>מין. נראה שהאזילקט מפעיל חלבונים שמג</w:t>
            </w:r>
            <w:r w:rsidR="006732ED">
              <w:rPr>
                <w:rStyle w:val="Hyperlink"/>
                <w:rFonts w:ascii="Arial" w:eastAsiaTheme="minorHAnsi" w:hAnsi="Arial" w:cs="Arial" w:hint="cs"/>
                <w:color w:val="auto"/>
                <w:sz w:val="22"/>
                <w:szCs w:val="22"/>
                <w:u w:val="none"/>
                <w:shd w:val="clear" w:color="auto" w:fill="FFFFFF"/>
                <w:rtl/>
              </w:rPr>
              <w:t>י</w:t>
            </w:r>
            <w:r w:rsidR="006732ED">
              <w:rPr>
                <w:rStyle w:val="Hyperlink"/>
                <w:rFonts w:ascii="Arial" w:eastAsiaTheme="minorHAnsi" w:hAnsi="Arial" w:cs="Arial"/>
                <w:color w:val="auto"/>
                <w:sz w:val="22"/>
                <w:szCs w:val="22"/>
                <w:u w:val="none"/>
                <w:shd w:val="clear" w:color="auto" w:fill="FFFFFF"/>
                <w:rtl/>
              </w:rPr>
              <w:t>נים על התאים המייצרים דופ</w:t>
            </w:r>
            <w:r w:rsidR="009D396C" w:rsidRPr="009D396C">
              <w:rPr>
                <w:rStyle w:val="Hyperlink"/>
                <w:rFonts w:ascii="Arial" w:eastAsiaTheme="minorHAnsi" w:hAnsi="Arial" w:cs="Arial"/>
                <w:color w:val="auto"/>
                <w:sz w:val="22"/>
                <w:szCs w:val="22"/>
                <w:u w:val="none"/>
                <w:shd w:val="clear" w:color="auto" w:fill="FFFFFF"/>
                <w:rtl/>
              </w:rPr>
              <w:t xml:space="preserve">מין מחמצון ומעודד יצירת חומרים שמסייעים לשימור ולצמיחה של </w:t>
            </w:r>
            <w:r w:rsidR="006732ED">
              <w:rPr>
                <w:rStyle w:val="Hyperlink"/>
                <w:rFonts w:ascii="Arial" w:eastAsiaTheme="minorHAnsi" w:hAnsi="Arial" w:cs="Arial" w:hint="cs"/>
                <w:color w:val="auto"/>
                <w:sz w:val="22"/>
                <w:szCs w:val="22"/>
                <w:u w:val="none"/>
                <w:shd w:val="clear" w:color="auto" w:fill="FFFFFF"/>
                <w:rtl/>
              </w:rPr>
              <w:t>ה</w:t>
            </w:r>
            <w:r w:rsidR="009D396C" w:rsidRPr="009D396C">
              <w:rPr>
                <w:rStyle w:val="Hyperlink"/>
                <w:rFonts w:ascii="Arial" w:eastAsiaTheme="minorHAnsi" w:hAnsi="Arial" w:cs="Arial"/>
                <w:color w:val="auto"/>
                <w:sz w:val="22"/>
                <w:szCs w:val="22"/>
                <w:u w:val="none"/>
                <w:shd w:val="clear" w:color="auto" w:fill="FFFFFF"/>
                <w:rtl/>
              </w:rPr>
              <w:t>תאים ולשיפור התקשורת החשמלית בין התאים</w:t>
            </w:r>
            <w:r w:rsidR="009D396C" w:rsidRPr="009D396C">
              <w:rPr>
                <w:rStyle w:val="Hyperlink"/>
                <w:rFonts w:ascii="Arial" w:eastAsiaTheme="minorHAnsi" w:hAnsi="Arial" w:cs="Arial"/>
                <w:color w:val="auto"/>
                <w:sz w:val="22"/>
                <w:szCs w:val="22"/>
                <w:u w:val="none"/>
                <w:shd w:val="clear" w:color="auto" w:fill="FFFFFF"/>
              </w:rPr>
              <w:t>.</w:t>
            </w:r>
          </w:p>
          <w:p w14:paraId="4A7DA5A7" w14:textId="4F7BCC6A" w:rsidR="00E32A4B" w:rsidRPr="00AA2BC6" w:rsidRDefault="00AA2BC6" w:rsidP="00745679">
            <w:pPr>
              <w:pStyle w:val="NormalWeb"/>
              <w:shd w:val="clear" w:color="auto" w:fill="FFFFFF"/>
              <w:bidi/>
              <w:spacing w:before="0" w:beforeAutospacing="0" w:after="240" w:afterAutospacing="0" w:line="276" w:lineRule="auto"/>
              <w:rPr>
                <w:rFonts w:ascii="Arial" w:hAnsi="Arial" w:cs="Arial"/>
                <w:color w:val="000000"/>
                <w:sz w:val="22"/>
                <w:szCs w:val="22"/>
                <w:rtl/>
              </w:rPr>
            </w:pPr>
            <w:r>
              <w:rPr>
                <w:rFonts w:ascii="Arial" w:hAnsi="Arial" w:cs="Arial" w:hint="cs"/>
                <w:color w:val="000000"/>
                <w:sz w:val="22"/>
                <w:szCs w:val="22"/>
                <w:rtl/>
              </w:rPr>
              <w:t xml:space="preserve">לאחר שיתוף פעולה בין פרופ' יודעים ופרופ' </w:t>
            </w:r>
            <w:r w:rsidRPr="00300EE6">
              <w:rPr>
                <w:rStyle w:val="Hyperlink"/>
                <w:rFonts w:ascii="Arial" w:hAnsi="Arial" w:cs="Arial"/>
                <w:color w:val="auto"/>
                <w:sz w:val="22"/>
                <w:szCs w:val="22"/>
                <w:u w:val="none"/>
                <w:shd w:val="clear" w:color="auto" w:fill="FFFFFF"/>
                <w:rtl/>
              </w:rPr>
              <w:t>פינברג</w:t>
            </w:r>
            <w:r w:rsidRPr="009D396C">
              <w:rPr>
                <w:rFonts w:ascii="Arial" w:hAnsi="Arial" w:cs="Arial"/>
                <w:color w:val="000000"/>
                <w:sz w:val="22"/>
                <w:szCs w:val="22"/>
                <w:rtl/>
              </w:rPr>
              <w:t xml:space="preserve"> </w:t>
            </w:r>
            <w:r>
              <w:rPr>
                <w:rFonts w:ascii="Arial" w:hAnsi="Arial" w:cs="Arial" w:hint="cs"/>
                <w:color w:val="000000"/>
                <w:sz w:val="22"/>
                <w:szCs w:val="22"/>
                <w:rtl/>
              </w:rPr>
              <w:t xml:space="preserve">בפיתוח של התרופה היא </w:t>
            </w:r>
            <w:r w:rsidR="009D396C" w:rsidRPr="009D396C">
              <w:rPr>
                <w:rFonts w:ascii="Arial" w:hAnsi="Arial" w:cs="Arial"/>
                <w:color w:val="000000"/>
                <w:sz w:val="22"/>
                <w:szCs w:val="22"/>
                <w:rtl/>
              </w:rPr>
              <w:t xml:space="preserve">הוצעה </w:t>
            </w:r>
            <w:r w:rsidRPr="009D396C">
              <w:rPr>
                <w:rFonts w:ascii="Arial" w:hAnsi="Arial" w:cs="Arial"/>
                <w:color w:val="000000"/>
                <w:sz w:val="22"/>
                <w:szCs w:val="22"/>
                <w:rtl/>
              </w:rPr>
              <w:t>ב 1981</w:t>
            </w:r>
            <w:r>
              <w:rPr>
                <w:rFonts w:ascii="Arial" w:hAnsi="Arial" w:cs="Arial" w:hint="cs"/>
                <w:color w:val="000000"/>
                <w:sz w:val="22"/>
                <w:szCs w:val="22"/>
                <w:rtl/>
              </w:rPr>
              <w:t xml:space="preserve"> </w:t>
            </w:r>
            <w:r w:rsidR="006732ED">
              <w:rPr>
                <w:rFonts w:ascii="Arial" w:hAnsi="Arial" w:cs="Arial" w:hint="cs"/>
                <w:color w:val="000000"/>
                <w:sz w:val="22"/>
                <w:szCs w:val="22"/>
                <w:rtl/>
              </w:rPr>
              <w:t>ל</w:t>
            </w:r>
            <w:r>
              <w:rPr>
                <w:rFonts w:ascii="Arial" w:hAnsi="Arial" w:cs="Arial" w:hint="cs"/>
                <w:color w:val="000000"/>
                <w:sz w:val="22"/>
                <w:szCs w:val="22"/>
                <w:rtl/>
              </w:rPr>
              <w:t>חברת "</w:t>
            </w:r>
            <w:r w:rsidR="009D396C" w:rsidRPr="009D396C">
              <w:rPr>
                <w:rFonts w:ascii="Arial" w:hAnsi="Arial" w:cs="Arial"/>
                <w:color w:val="000000"/>
                <w:sz w:val="22"/>
                <w:szCs w:val="22"/>
                <w:rtl/>
              </w:rPr>
              <w:t>טבע</w:t>
            </w:r>
            <w:r>
              <w:rPr>
                <w:rFonts w:ascii="Arial" w:hAnsi="Arial" w:cs="Arial" w:hint="cs"/>
                <w:color w:val="000000"/>
                <w:sz w:val="22"/>
                <w:szCs w:val="22"/>
                <w:rtl/>
              </w:rPr>
              <w:t xml:space="preserve">" להמשך פיתוח </w:t>
            </w:r>
            <w:r w:rsidR="009D396C" w:rsidRPr="009D396C">
              <w:rPr>
                <w:rFonts w:ascii="Arial" w:hAnsi="Arial" w:cs="Arial"/>
                <w:color w:val="000000"/>
                <w:sz w:val="22"/>
                <w:szCs w:val="22"/>
                <w:rtl/>
              </w:rPr>
              <w:t xml:space="preserve">אבל </w:t>
            </w:r>
            <w:r>
              <w:rPr>
                <w:rFonts w:ascii="Arial" w:hAnsi="Arial" w:cs="Arial" w:hint="cs"/>
                <w:color w:val="000000"/>
                <w:sz w:val="22"/>
                <w:szCs w:val="22"/>
                <w:rtl/>
              </w:rPr>
              <w:t xml:space="preserve">אז </w:t>
            </w:r>
            <w:r w:rsidR="009D396C" w:rsidRPr="009D396C">
              <w:rPr>
                <w:rFonts w:ascii="Arial" w:hAnsi="Arial" w:cs="Arial"/>
                <w:color w:val="000000"/>
                <w:sz w:val="22"/>
                <w:szCs w:val="22"/>
                <w:rtl/>
              </w:rPr>
              <w:t>החברה לא הי</w:t>
            </w:r>
            <w:r w:rsidR="006732ED">
              <w:rPr>
                <w:rFonts w:ascii="Arial" w:hAnsi="Arial" w:cs="Arial" w:hint="cs"/>
                <w:color w:val="000000"/>
                <w:sz w:val="22"/>
                <w:szCs w:val="22"/>
                <w:rtl/>
              </w:rPr>
              <w:t>י</w:t>
            </w:r>
            <w:r w:rsidR="009D396C" w:rsidRPr="009D396C">
              <w:rPr>
                <w:rFonts w:ascii="Arial" w:hAnsi="Arial" w:cs="Arial"/>
                <w:color w:val="000000"/>
                <w:sz w:val="22"/>
                <w:szCs w:val="22"/>
                <w:rtl/>
              </w:rPr>
              <w:t>תה מעוניינת בה. חמש שנים מאוחר יותר, אחרי שהתקד</w:t>
            </w:r>
            <w:r w:rsidR="006732ED">
              <w:rPr>
                <w:rFonts w:ascii="Arial" w:hAnsi="Arial" w:cs="Arial" w:hint="cs"/>
                <w:color w:val="000000"/>
                <w:sz w:val="22"/>
                <w:szCs w:val="22"/>
                <w:rtl/>
              </w:rPr>
              <w:t>מ</w:t>
            </w:r>
            <w:r>
              <w:rPr>
                <w:rFonts w:ascii="Arial" w:hAnsi="Arial" w:cs="Arial" w:hint="cs"/>
                <w:color w:val="000000"/>
                <w:sz w:val="22"/>
                <w:szCs w:val="22"/>
                <w:rtl/>
              </w:rPr>
              <w:t>ו החוקרים</w:t>
            </w:r>
            <w:r w:rsidR="009D396C" w:rsidRPr="009D396C">
              <w:rPr>
                <w:rFonts w:ascii="Arial" w:hAnsi="Arial" w:cs="Arial"/>
                <w:color w:val="000000"/>
                <w:sz w:val="22"/>
                <w:szCs w:val="22"/>
                <w:rtl/>
              </w:rPr>
              <w:t xml:space="preserve"> במחקר </w:t>
            </w:r>
            <w:r>
              <w:rPr>
                <w:rFonts w:ascii="Arial" w:hAnsi="Arial" w:cs="Arial" w:hint="cs"/>
                <w:color w:val="000000"/>
                <w:sz w:val="22"/>
                <w:szCs w:val="22"/>
                <w:rtl/>
              </w:rPr>
              <w:t>הם פנו שוב לחברת טבע</w:t>
            </w:r>
            <w:r>
              <w:rPr>
                <w:rFonts w:ascii="Arial" w:hAnsi="Arial" w:cs="Arial"/>
                <w:color w:val="000000"/>
                <w:sz w:val="22"/>
                <w:szCs w:val="22"/>
                <w:rtl/>
              </w:rPr>
              <w:t xml:space="preserve"> </w:t>
            </w:r>
            <w:r>
              <w:rPr>
                <w:rFonts w:ascii="Arial" w:hAnsi="Arial" w:cs="Arial" w:hint="cs"/>
                <w:color w:val="000000"/>
                <w:sz w:val="22"/>
                <w:szCs w:val="22"/>
                <w:rtl/>
              </w:rPr>
              <w:t>ו</w:t>
            </w:r>
            <w:r w:rsidR="009D396C" w:rsidRPr="009D396C">
              <w:rPr>
                <w:rFonts w:ascii="Arial" w:hAnsi="Arial" w:cs="Arial"/>
                <w:color w:val="000000"/>
                <w:sz w:val="22"/>
                <w:szCs w:val="22"/>
                <w:rtl/>
              </w:rPr>
              <w:t>אז התשובה כבר ה</w:t>
            </w:r>
            <w:r w:rsidR="006732ED">
              <w:rPr>
                <w:rFonts w:ascii="Arial" w:hAnsi="Arial" w:cs="Arial" w:hint="cs"/>
                <w:color w:val="000000"/>
                <w:sz w:val="22"/>
                <w:szCs w:val="22"/>
                <w:rtl/>
              </w:rPr>
              <w:t>י</w:t>
            </w:r>
            <w:r w:rsidR="009D396C" w:rsidRPr="009D396C">
              <w:rPr>
                <w:rFonts w:ascii="Arial" w:hAnsi="Arial" w:cs="Arial"/>
                <w:color w:val="000000"/>
                <w:sz w:val="22"/>
                <w:szCs w:val="22"/>
                <w:rtl/>
              </w:rPr>
              <w:t>יתה חיובית. ד"ר רות לוי, אז מדענית ראשית בחברת טבע, התלהבה מהתרופה והחליטה לדחוף את פיתוחה. הפיתוח לא יכול היה להתאפשר בלי מנכ"ל טבע</w:t>
            </w:r>
            <w:r>
              <w:rPr>
                <w:rFonts w:ascii="Arial" w:hAnsi="Arial" w:cs="Arial" w:hint="cs"/>
                <w:color w:val="000000"/>
                <w:sz w:val="22"/>
                <w:szCs w:val="22"/>
                <w:rtl/>
              </w:rPr>
              <w:t xml:space="preserve"> דאז</w:t>
            </w:r>
            <w:r w:rsidR="009D396C" w:rsidRPr="009D396C">
              <w:rPr>
                <w:rFonts w:ascii="Arial" w:hAnsi="Arial" w:cs="Arial"/>
                <w:color w:val="000000"/>
                <w:sz w:val="22"/>
                <w:szCs w:val="22"/>
                <w:rtl/>
              </w:rPr>
              <w:t>, אלי הורביץ, שהחליט שחשוב שטבע תפתח תרופ</w:t>
            </w:r>
            <w:r w:rsidR="006732ED">
              <w:rPr>
                <w:rFonts w:ascii="Arial" w:hAnsi="Arial" w:cs="Arial" w:hint="cs"/>
                <w:color w:val="000000"/>
                <w:sz w:val="22"/>
                <w:szCs w:val="22"/>
                <w:rtl/>
              </w:rPr>
              <w:t>ו</w:t>
            </w:r>
            <w:r w:rsidR="009D396C" w:rsidRPr="009D396C">
              <w:rPr>
                <w:rFonts w:ascii="Arial" w:hAnsi="Arial" w:cs="Arial"/>
                <w:color w:val="000000"/>
                <w:sz w:val="22"/>
                <w:szCs w:val="22"/>
                <w:rtl/>
              </w:rPr>
              <w:t>ת מקור בישראל</w:t>
            </w:r>
            <w:r>
              <w:rPr>
                <w:rFonts w:ascii="Arial" w:hAnsi="Arial" w:cs="Arial" w:hint="cs"/>
                <w:color w:val="000000"/>
                <w:sz w:val="22"/>
                <w:szCs w:val="22"/>
                <w:rtl/>
              </w:rPr>
              <w:t>.</w:t>
            </w:r>
            <w:r w:rsidR="00745679">
              <w:rPr>
                <w:rFonts w:ascii="Arial" w:hAnsi="Arial" w:cs="Arial" w:hint="cs"/>
                <w:color w:val="000000"/>
                <w:sz w:val="22"/>
                <w:szCs w:val="22"/>
                <w:rtl/>
              </w:rPr>
              <w:t xml:space="preserve"> </w:t>
            </w:r>
            <w:r w:rsidR="00E32A4B">
              <w:rPr>
                <w:rFonts w:ascii="Arial" w:hAnsi="Arial" w:cs="Arial"/>
                <w:color w:val="000000"/>
                <w:sz w:val="22"/>
                <w:szCs w:val="22"/>
                <w:rtl/>
              </w:rPr>
              <w:t>חברת טבע</w:t>
            </w:r>
            <w:r w:rsidR="00E32A4B">
              <w:rPr>
                <w:rFonts w:ascii="Arial" w:hAnsi="Arial" w:cs="Arial" w:hint="cs"/>
                <w:color w:val="000000"/>
                <w:sz w:val="22"/>
                <w:szCs w:val="22"/>
                <w:rtl/>
              </w:rPr>
              <w:t xml:space="preserve"> </w:t>
            </w:r>
            <w:r w:rsidR="006732ED">
              <w:rPr>
                <w:rFonts w:ascii="Arial" w:hAnsi="Arial" w:cs="Arial" w:hint="cs"/>
                <w:color w:val="000000"/>
                <w:sz w:val="22"/>
                <w:szCs w:val="22"/>
                <w:rtl/>
              </w:rPr>
              <w:t>בדקה את</w:t>
            </w:r>
            <w:r w:rsidR="00E32A4B" w:rsidRPr="00AA2BC6">
              <w:rPr>
                <w:rFonts w:ascii="Arial" w:hAnsi="Arial" w:cs="Arial"/>
                <w:color w:val="000000"/>
                <w:sz w:val="22"/>
                <w:szCs w:val="22"/>
                <w:rtl/>
              </w:rPr>
              <w:t xml:space="preserve"> התרופה בכל השלבים של </w:t>
            </w:r>
            <w:r w:rsidR="00745679">
              <w:rPr>
                <w:rFonts w:ascii="Arial" w:hAnsi="Arial" w:cs="Arial" w:hint="cs"/>
                <w:color w:val="000000"/>
                <w:sz w:val="22"/>
                <w:szCs w:val="22"/>
                <w:rtl/>
              </w:rPr>
              <w:t>ה</w:t>
            </w:r>
            <w:r w:rsidR="00745679">
              <w:rPr>
                <w:rFonts w:ascii="Arial" w:hAnsi="Arial" w:cs="Arial"/>
                <w:color w:val="000000"/>
                <w:sz w:val="22"/>
                <w:szCs w:val="22"/>
                <w:rtl/>
              </w:rPr>
              <w:t>ניסוי</w:t>
            </w:r>
            <w:r w:rsidR="00745679">
              <w:rPr>
                <w:rFonts w:ascii="Arial" w:hAnsi="Arial" w:cs="Arial" w:hint="cs"/>
                <w:color w:val="000000"/>
                <w:sz w:val="22"/>
                <w:szCs w:val="22"/>
                <w:rtl/>
              </w:rPr>
              <w:t>ים ה</w:t>
            </w:r>
            <w:r w:rsidR="00E32A4B" w:rsidRPr="00AA2BC6">
              <w:rPr>
                <w:rFonts w:ascii="Arial" w:hAnsi="Arial" w:cs="Arial"/>
                <w:color w:val="000000"/>
                <w:sz w:val="22"/>
                <w:szCs w:val="22"/>
                <w:rtl/>
              </w:rPr>
              <w:t>קליני</w:t>
            </w:r>
            <w:r w:rsidR="00745679">
              <w:rPr>
                <w:rFonts w:ascii="Arial" w:hAnsi="Arial" w:cs="Arial" w:hint="cs"/>
                <w:color w:val="000000"/>
                <w:sz w:val="22"/>
                <w:szCs w:val="22"/>
                <w:rtl/>
              </w:rPr>
              <w:t>ים</w:t>
            </w:r>
            <w:r w:rsidR="00E32A4B" w:rsidRPr="00AA2BC6">
              <w:rPr>
                <w:rFonts w:ascii="Arial" w:hAnsi="Arial" w:cs="Arial"/>
                <w:color w:val="000000"/>
                <w:sz w:val="22"/>
                <w:szCs w:val="22"/>
                <w:rtl/>
              </w:rPr>
              <w:t>, כולל ניסויים ב</w:t>
            </w:r>
            <w:r w:rsidR="006732ED">
              <w:rPr>
                <w:rFonts w:ascii="Arial" w:hAnsi="Arial" w:cs="Arial" w:hint="cs"/>
                <w:color w:val="000000"/>
                <w:sz w:val="22"/>
                <w:szCs w:val="22"/>
                <w:rtl/>
              </w:rPr>
              <w:t>מתנדבים</w:t>
            </w:r>
            <w:r w:rsidR="00E32A4B" w:rsidRPr="00AA2BC6">
              <w:rPr>
                <w:rFonts w:ascii="Arial" w:hAnsi="Arial" w:cs="Arial"/>
                <w:color w:val="000000"/>
                <w:sz w:val="22"/>
                <w:szCs w:val="22"/>
                <w:rtl/>
              </w:rPr>
              <w:t xml:space="preserve"> בריאים כדי להבין כיצד הגוף סובל את התרופה ואחר כך בדיקות ב</w:t>
            </w:r>
            <w:bookmarkStart w:id="0" w:name="_GoBack"/>
            <w:bookmarkEnd w:id="0"/>
            <w:r w:rsidR="00E32A4B" w:rsidRPr="00AA2BC6">
              <w:rPr>
                <w:rFonts w:ascii="Arial" w:hAnsi="Arial" w:cs="Arial"/>
                <w:color w:val="000000"/>
                <w:sz w:val="22"/>
                <w:szCs w:val="22"/>
                <w:rtl/>
              </w:rPr>
              <w:t xml:space="preserve">חולים שסובלים ממחלת פרקינסון. </w:t>
            </w:r>
          </w:p>
          <w:p w14:paraId="1C2C1FF2" w14:textId="1F456310" w:rsidR="00E32A4B" w:rsidRDefault="00AA2BC6" w:rsidP="006732ED">
            <w:pPr>
              <w:spacing w:before="100" w:beforeAutospacing="1" w:after="450" w:line="276" w:lineRule="auto"/>
              <w:rPr>
                <w:rFonts w:ascii="Arial" w:eastAsia="Times New Roman" w:hAnsi="Arial" w:cs="Arial"/>
                <w:color w:val="000000"/>
                <w:rtl/>
              </w:rPr>
            </w:pPr>
            <w:r w:rsidRPr="00EF0BDC">
              <w:rPr>
                <w:rFonts w:ascii="Arial" w:eastAsia="Times New Roman" w:hAnsi="Arial" w:cs="Arial"/>
                <w:color w:val="000000"/>
                <w:rtl/>
              </w:rPr>
              <w:t>בשלבים מ</w:t>
            </w:r>
            <w:r w:rsidR="00E32A4B">
              <w:rPr>
                <w:rFonts w:ascii="Arial" w:eastAsia="Times New Roman" w:hAnsi="Arial" w:cs="Arial" w:hint="cs"/>
                <w:color w:val="000000"/>
                <w:rtl/>
              </w:rPr>
              <w:t>ו</w:t>
            </w:r>
            <w:r w:rsidRPr="00EF0BDC">
              <w:rPr>
                <w:rFonts w:ascii="Arial" w:eastAsia="Times New Roman" w:hAnsi="Arial" w:cs="Arial"/>
                <w:color w:val="000000"/>
                <w:rtl/>
              </w:rPr>
              <w:t xml:space="preserve">קדמים של הפיתוח </w:t>
            </w:r>
            <w:r w:rsidR="00E32A4B">
              <w:rPr>
                <w:rFonts w:ascii="Arial" w:eastAsia="Times New Roman" w:hAnsi="Arial" w:cs="Arial"/>
                <w:color w:val="000000"/>
                <w:rtl/>
              </w:rPr>
              <w:t xml:space="preserve">נבדקה השפעת </w:t>
            </w:r>
            <w:r w:rsidR="006732ED">
              <w:rPr>
                <w:rFonts w:ascii="Arial" w:eastAsia="Times New Roman" w:hAnsi="Arial" w:cs="Arial" w:hint="cs"/>
                <w:color w:val="000000"/>
                <w:rtl/>
              </w:rPr>
              <w:t xml:space="preserve">אזילקט </w:t>
            </w:r>
            <w:r w:rsidR="00E32A4B">
              <w:rPr>
                <w:rFonts w:ascii="Arial" w:eastAsia="Times New Roman" w:hAnsi="Arial" w:cs="Arial"/>
                <w:color w:val="000000"/>
                <w:rtl/>
              </w:rPr>
              <w:t>על ה</w:t>
            </w:r>
            <w:r w:rsidR="006732ED">
              <w:rPr>
                <w:rFonts w:ascii="Arial" w:eastAsia="Times New Roman" w:hAnsi="Arial" w:cs="Arial" w:hint="cs"/>
                <w:color w:val="000000"/>
                <w:rtl/>
              </w:rPr>
              <w:t>י</w:t>
            </w:r>
            <w:r w:rsidR="00E32A4B">
              <w:rPr>
                <w:rFonts w:ascii="Arial" w:eastAsia="Times New Roman" w:hAnsi="Arial" w:cs="Arial"/>
                <w:color w:val="000000"/>
                <w:rtl/>
              </w:rPr>
              <w:t>שר</w:t>
            </w:r>
            <w:r w:rsidRPr="00EF0BDC">
              <w:rPr>
                <w:rFonts w:ascii="Arial" w:eastAsia="Times New Roman" w:hAnsi="Arial" w:cs="Arial"/>
                <w:color w:val="000000"/>
                <w:rtl/>
              </w:rPr>
              <w:t xml:space="preserve">דות של תאי עצב בתרביות רקמה. נמצא כי הוספת </w:t>
            </w:r>
            <w:r w:rsidR="006732ED">
              <w:rPr>
                <w:rFonts w:ascii="Arial" w:eastAsia="Times New Roman" w:hAnsi="Arial" w:cs="Arial" w:hint="cs"/>
                <w:color w:val="000000"/>
                <w:rtl/>
              </w:rPr>
              <w:t>אזילקט</w:t>
            </w:r>
            <w:r w:rsidRPr="00EF0BDC">
              <w:rPr>
                <w:rFonts w:ascii="Arial" w:eastAsia="Times New Roman" w:hAnsi="Arial" w:cs="Arial"/>
                <w:color w:val="000000"/>
                <w:rtl/>
              </w:rPr>
              <w:t xml:space="preserve"> לתרביות תאים ממוחות עוברי אדם וחולדה מ</w:t>
            </w:r>
            <w:r w:rsidR="006732ED">
              <w:rPr>
                <w:rFonts w:ascii="Arial" w:eastAsia="Times New Roman" w:hAnsi="Arial" w:cs="Arial"/>
                <w:color w:val="000000"/>
                <w:rtl/>
              </w:rPr>
              <w:t>שפרת את החיות של תאים יוצרי דופ</w:t>
            </w:r>
            <w:r w:rsidRPr="00EF0BDC">
              <w:rPr>
                <w:rFonts w:ascii="Arial" w:eastAsia="Times New Roman" w:hAnsi="Arial" w:cs="Arial"/>
                <w:color w:val="000000"/>
                <w:rtl/>
              </w:rPr>
              <w:t xml:space="preserve">מין. בניסוי אחר </w:t>
            </w:r>
            <w:r w:rsidR="00E32A4B">
              <w:rPr>
                <w:rFonts w:ascii="Arial" w:eastAsia="Times New Roman" w:hAnsi="Arial" w:cs="Arial" w:hint="cs"/>
                <w:color w:val="000000"/>
                <w:rtl/>
              </w:rPr>
              <w:t>ב</w:t>
            </w:r>
            <w:r w:rsidR="00E32A4B" w:rsidRPr="00EF0BDC">
              <w:rPr>
                <w:rFonts w:ascii="Arial" w:eastAsia="Times New Roman" w:hAnsi="Arial" w:cs="Arial"/>
                <w:color w:val="000000"/>
                <w:rtl/>
              </w:rPr>
              <w:t xml:space="preserve">מודל למחלת </w:t>
            </w:r>
            <w:r w:rsidR="00E32A4B" w:rsidRPr="00EF0BDC">
              <w:rPr>
                <w:rFonts w:ascii="Arial" w:eastAsia="Times New Roman" w:hAnsi="Arial" w:cs="Arial"/>
                <w:color w:val="000000"/>
                <w:rtl/>
              </w:rPr>
              <w:lastRenderedPageBreak/>
              <w:t xml:space="preserve">פרקינסון בבעלי חיים </w:t>
            </w:r>
            <w:r w:rsidRPr="00EF0BDC">
              <w:rPr>
                <w:rFonts w:ascii="Arial" w:eastAsia="Times New Roman" w:hAnsi="Arial" w:cs="Arial"/>
                <w:color w:val="000000"/>
                <w:rtl/>
              </w:rPr>
              <w:t>הראו ש</w:t>
            </w:r>
            <w:r w:rsidR="00E32A4B">
              <w:rPr>
                <w:rFonts w:ascii="Arial" w:eastAsia="Times New Roman" w:hAnsi="Arial" w:cs="Arial" w:hint="cs"/>
                <w:color w:val="000000"/>
                <w:rtl/>
              </w:rPr>
              <w:t>ב</w:t>
            </w:r>
            <w:r w:rsidRPr="00EF0BDC">
              <w:rPr>
                <w:rFonts w:ascii="Arial" w:eastAsia="Times New Roman" w:hAnsi="Arial" w:cs="Arial"/>
                <w:color w:val="000000"/>
                <w:rtl/>
              </w:rPr>
              <w:t xml:space="preserve">מתן של רסג'ילין לעכברים וקופים שנחשפו לרעלן עצבי היוצר תסמונת </w:t>
            </w:r>
            <w:r w:rsidR="00E32A4B">
              <w:rPr>
                <w:rFonts w:ascii="Arial" w:eastAsia="Times New Roman" w:hAnsi="Arial" w:cs="Arial" w:hint="cs"/>
                <w:color w:val="000000"/>
                <w:rtl/>
              </w:rPr>
              <w:t>הדומה למחלת פרקינסון</w:t>
            </w:r>
            <w:r w:rsidRPr="00EF0BDC">
              <w:rPr>
                <w:rFonts w:ascii="Arial" w:eastAsia="Times New Roman" w:hAnsi="Arial" w:cs="Arial"/>
                <w:color w:val="000000"/>
                <w:rtl/>
              </w:rPr>
              <w:t xml:space="preserve"> חלה ירידה משמעותית בשינויים הרקמתיים, הביוכימיים וההתנהגותיים של בעלי החיים.</w:t>
            </w:r>
            <w:r w:rsidR="00E32A4B">
              <w:rPr>
                <w:rFonts w:ascii="Arial" w:eastAsia="Times New Roman" w:hAnsi="Arial" w:cs="Arial" w:hint="cs"/>
                <w:color w:val="000000"/>
                <w:rtl/>
              </w:rPr>
              <w:t xml:space="preserve"> </w:t>
            </w:r>
          </w:p>
          <w:p w14:paraId="0E65AB0C" w14:textId="4A8278B9" w:rsidR="00E32A4B" w:rsidRDefault="00AA2BC6" w:rsidP="00AE5597">
            <w:pPr>
              <w:spacing w:before="100" w:beforeAutospacing="1" w:after="450" w:line="276" w:lineRule="auto"/>
              <w:rPr>
                <w:rFonts w:ascii="Arial" w:eastAsia="Times New Roman" w:hAnsi="Arial" w:cs="Arial"/>
                <w:color w:val="000000"/>
                <w:rtl/>
              </w:rPr>
            </w:pPr>
            <w:r w:rsidRPr="00EF0BDC">
              <w:rPr>
                <w:rFonts w:ascii="Arial" w:eastAsia="Times New Roman" w:hAnsi="Arial" w:cs="Arial"/>
                <w:color w:val="000000"/>
                <w:rtl/>
              </w:rPr>
              <w:t>השלב הראשון של הניסויים בבני אדם היה בדיקת בטיחות השימוש בתרופה. לאחר בדיקה ב</w:t>
            </w:r>
            <w:r w:rsidR="00AE5597">
              <w:rPr>
                <w:rFonts w:ascii="Arial" w:eastAsia="Times New Roman" w:hAnsi="Arial" w:cs="Arial" w:hint="cs"/>
                <w:color w:val="000000"/>
                <w:rtl/>
              </w:rPr>
              <w:t>מתנדבים</w:t>
            </w:r>
            <w:r w:rsidRPr="00EF0BDC">
              <w:rPr>
                <w:rFonts w:ascii="Arial" w:eastAsia="Times New Roman" w:hAnsi="Arial" w:cs="Arial"/>
                <w:color w:val="000000"/>
                <w:rtl/>
              </w:rPr>
              <w:t xml:space="preserve"> בריאים, בטיחות התרופה נבדקה במספר רב של חולים במחלת פרקינסון במרכזים רפואיים בארץ, באירופה ובארצות הברית. בכל המקרים הוכח שהטיפול נסבל היטב, תופעות הלוואי היו מעטות ודומות לקבוצת הפלצבו (קבוצת חולים ה</w:t>
            </w:r>
            <w:r w:rsidR="00E32A4B">
              <w:rPr>
                <w:rFonts w:ascii="Arial" w:eastAsia="Times New Roman" w:hAnsi="Arial" w:cs="Arial"/>
                <w:color w:val="000000"/>
                <w:rtl/>
              </w:rPr>
              <w:t>משתתפים במחקר ומקבלים תרופת דמי</w:t>
            </w:r>
            <w:r w:rsidR="00E32A4B">
              <w:rPr>
                <w:rFonts w:ascii="Arial" w:eastAsia="Times New Roman" w:hAnsi="Arial" w:cs="Arial" w:hint="cs"/>
                <w:color w:val="000000"/>
                <w:rtl/>
              </w:rPr>
              <w:t>,</w:t>
            </w:r>
            <w:r w:rsidRPr="00EF0BDC">
              <w:rPr>
                <w:rFonts w:ascii="Arial" w:eastAsia="Times New Roman" w:hAnsi="Arial" w:cs="Arial"/>
                <w:color w:val="000000"/>
                <w:rtl/>
              </w:rPr>
              <w:t xml:space="preserve"> כדור שאין בו תרופה) ולא נצפו תופעות לוואי חמורות.</w:t>
            </w:r>
          </w:p>
          <w:p w14:paraId="20A6FF3E" w14:textId="7422EB00" w:rsidR="00AA2BC6" w:rsidRPr="00EF0BDC" w:rsidRDefault="00AA2BC6" w:rsidP="00AE5597">
            <w:pPr>
              <w:spacing w:before="100" w:beforeAutospacing="1" w:after="450" w:line="276" w:lineRule="auto"/>
              <w:rPr>
                <w:rFonts w:ascii="Arial" w:eastAsia="Times New Roman" w:hAnsi="Arial" w:cs="Arial"/>
                <w:color w:val="000000"/>
                <w:rtl/>
              </w:rPr>
            </w:pPr>
            <w:r w:rsidRPr="00EF0BDC">
              <w:rPr>
                <w:rFonts w:ascii="Arial" w:eastAsia="Times New Roman" w:hAnsi="Arial" w:cs="Arial"/>
                <w:color w:val="000000"/>
                <w:rtl/>
              </w:rPr>
              <w:t>השלב הבא היה לבדוק את יעילות התרופה והשפעתה על ה</w:t>
            </w:r>
            <w:r w:rsidR="00AE5597">
              <w:rPr>
                <w:rFonts w:ascii="Arial" w:eastAsia="Times New Roman" w:hAnsi="Arial" w:cs="Arial" w:hint="cs"/>
                <w:color w:val="000000"/>
                <w:rtl/>
              </w:rPr>
              <w:t xml:space="preserve">תסמינים התנועתיים </w:t>
            </w:r>
            <w:r w:rsidRPr="00EF0BDC">
              <w:rPr>
                <w:rFonts w:ascii="Arial" w:eastAsia="Times New Roman" w:hAnsi="Arial" w:cs="Arial"/>
                <w:color w:val="000000"/>
                <w:rtl/>
              </w:rPr>
              <w:t xml:space="preserve">של מחלת פרקינסון. ניסוי גדול לבדיקת יעילות ובטיחות התרופה </w:t>
            </w:r>
            <w:r w:rsidR="00E32A4B">
              <w:rPr>
                <w:rFonts w:ascii="Arial" w:eastAsia="Times New Roman" w:hAnsi="Arial" w:cs="Arial" w:hint="cs"/>
                <w:color w:val="000000"/>
                <w:rtl/>
              </w:rPr>
              <w:t xml:space="preserve">התבצע במרכזים רפואיים רבים  וכלל </w:t>
            </w:r>
            <w:r w:rsidRPr="00EF0BDC">
              <w:rPr>
                <w:rFonts w:ascii="Arial" w:eastAsia="Times New Roman" w:hAnsi="Arial" w:cs="Arial"/>
                <w:color w:val="000000"/>
                <w:rtl/>
              </w:rPr>
              <w:t>404 חולי פרקינסון בשלב מוקדם. החולים חולקו אקראית לקבוצות שטופלו במשך 26 שבועות ב</w:t>
            </w:r>
            <w:r w:rsidR="00AE5597">
              <w:rPr>
                <w:rFonts w:ascii="Arial" w:eastAsia="Times New Roman" w:hAnsi="Arial" w:cs="Arial" w:hint="cs"/>
                <w:color w:val="000000"/>
                <w:rtl/>
              </w:rPr>
              <w:t>אזילקט</w:t>
            </w:r>
            <w:r w:rsidRPr="00EF0BDC">
              <w:rPr>
                <w:rFonts w:ascii="Arial" w:eastAsia="Times New Roman" w:hAnsi="Arial" w:cs="Arial"/>
                <w:color w:val="000000"/>
                <w:rtl/>
              </w:rPr>
              <w:t xml:space="preserve"> או פלצבו. שיפור ניכר בתפקוד המוטורי ובאיכות החיים נצפה בקבוצות החולים שטופלו בתרופה.</w:t>
            </w:r>
          </w:p>
          <w:p w14:paraId="419AA352" w14:textId="2895DED9" w:rsidR="00AA2BC6" w:rsidRDefault="00AA2BC6" w:rsidP="00AE5597">
            <w:pPr>
              <w:spacing w:before="100" w:beforeAutospacing="1" w:after="450" w:line="276" w:lineRule="auto"/>
              <w:rPr>
                <w:rFonts w:ascii="Arial" w:eastAsia="Times New Roman" w:hAnsi="Arial" w:cs="Arial"/>
                <w:color w:val="000000"/>
                <w:rtl/>
              </w:rPr>
            </w:pPr>
            <w:r w:rsidRPr="00EF0BDC">
              <w:rPr>
                <w:rFonts w:ascii="Arial" w:eastAsia="Times New Roman" w:hAnsi="Arial" w:cs="Arial"/>
                <w:color w:val="000000"/>
                <w:rtl/>
              </w:rPr>
              <w:t xml:space="preserve">שני מחקרים גדולים של </w:t>
            </w:r>
            <w:r w:rsidR="00AE5597">
              <w:rPr>
                <w:rFonts w:ascii="Arial" w:eastAsia="Times New Roman" w:hAnsi="Arial" w:cs="Arial" w:hint="cs"/>
                <w:color w:val="000000"/>
                <w:rtl/>
              </w:rPr>
              <w:t>אזילקט</w:t>
            </w:r>
            <w:r w:rsidRPr="00EF0BDC">
              <w:rPr>
                <w:rFonts w:ascii="Arial" w:eastAsia="Times New Roman" w:hAnsi="Arial" w:cs="Arial"/>
                <w:color w:val="000000"/>
                <w:rtl/>
              </w:rPr>
              <w:t xml:space="preserve"> בחולים עם מחלה מתקדמת יותר ותנודות מוטוריות </w:t>
            </w:r>
            <w:r w:rsidR="00AE5597">
              <w:rPr>
                <w:rFonts w:ascii="Arial" w:eastAsia="Times New Roman" w:hAnsi="Arial" w:cs="Arial" w:hint="cs"/>
                <w:color w:val="000000"/>
                <w:rtl/>
              </w:rPr>
              <w:t>התקיימו מאוחר יותר</w:t>
            </w:r>
            <w:r w:rsidRPr="00EF0BDC">
              <w:rPr>
                <w:rFonts w:ascii="Arial" w:eastAsia="Times New Roman" w:hAnsi="Arial" w:cs="Arial"/>
                <w:color w:val="000000"/>
                <w:rtl/>
              </w:rPr>
              <w:t xml:space="preserve"> ותוצאותיהם פורסמו </w:t>
            </w:r>
            <w:r w:rsidR="00AE5597">
              <w:rPr>
                <w:rFonts w:ascii="Arial" w:eastAsia="Times New Roman" w:hAnsi="Arial" w:cs="Arial" w:hint="cs"/>
                <w:color w:val="000000"/>
                <w:rtl/>
              </w:rPr>
              <w:t>בעיתונים</w:t>
            </w:r>
            <w:r w:rsidRPr="00EF0BDC">
              <w:rPr>
                <w:rFonts w:ascii="Arial" w:eastAsia="Times New Roman" w:hAnsi="Arial" w:cs="Arial"/>
                <w:color w:val="000000"/>
                <w:rtl/>
              </w:rPr>
              <w:t xml:space="preserve"> מדעיים יוקרתיים. בשני המחקרים נמצאה הפחתה משמעותי</w:t>
            </w:r>
            <w:r w:rsidR="005C3511">
              <w:rPr>
                <w:rFonts w:ascii="Arial" w:eastAsia="Times New Roman" w:hAnsi="Arial" w:cs="Arial"/>
                <w:color w:val="000000"/>
                <w:rtl/>
              </w:rPr>
              <w:t>ת, תלוית מינון, בחולים שטופלו ב</w:t>
            </w:r>
            <w:r w:rsidR="00AE5597">
              <w:rPr>
                <w:rFonts w:ascii="Arial" w:eastAsia="Times New Roman" w:hAnsi="Arial" w:cs="Arial" w:hint="cs"/>
                <w:color w:val="000000"/>
                <w:rtl/>
              </w:rPr>
              <w:t xml:space="preserve">אזילקט </w:t>
            </w:r>
            <w:r w:rsidRPr="00EF0BDC">
              <w:rPr>
                <w:rFonts w:ascii="Arial" w:eastAsia="Times New Roman" w:hAnsi="Arial" w:cs="Arial"/>
                <w:color w:val="000000"/>
                <w:rtl/>
              </w:rPr>
              <w:t>לעומת חולים שטופלו בפלצבו. התרופה נסבלה היטב ללא תופעות לוואי מיוחדות.</w:t>
            </w:r>
          </w:p>
          <w:p w14:paraId="161A4255" w14:textId="1892E49B" w:rsidR="00AA2BC6" w:rsidRPr="00E32A4B" w:rsidRDefault="00E32A4B" w:rsidP="005C3511">
            <w:pPr>
              <w:spacing w:before="100" w:beforeAutospacing="1" w:after="450" w:line="276" w:lineRule="auto"/>
              <w:rPr>
                <w:rFonts w:ascii="Arial" w:eastAsia="Times New Roman" w:hAnsi="Arial" w:cs="Arial"/>
                <w:color w:val="000000"/>
                <w:rtl/>
              </w:rPr>
            </w:pPr>
            <w:r w:rsidRPr="00EF0BDC">
              <w:rPr>
                <w:rFonts w:ascii="Arial" w:eastAsia="Times New Roman" w:hAnsi="Arial" w:cs="Arial"/>
                <w:color w:val="000000"/>
                <w:rtl/>
              </w:rPr>
              <w:t>מתוצאות המחקרים שתוארו למעלה ניתן ללמוד, כי ל</w:t>
            </w:r>
            <w:r w:rsidR="00AE5597">
              <w:rPr>
                <w:rFonts w:ascii="Arial" w:eastAsia="Times New Roman" w:hAnsi="Arial" w:cs="Arial" w:hint="cs"/>
                <w:color w:val="000000"/>
                <w:rtl/>
              </w:rPr>
              <w:t xml:space="preserve">אזילקט </w:t>
            </w:r>
            <w:r w:rsidRPr="00EF0BDC">
              <w:rPr>
                <w:rFonts w:ascii="Arial" w:eastAsia="Times New Roman" w:hAnsi="Arial" w:cs="Arial"/>
                <w:color w:val="000000"/>
                <w:rtl/>
              </w:rPr>
              <w:t>השפעה מיטיבה על ה</w:t>
            </w:r>
            <w:r>
              <w:rPr>
                <w:rFonts w:ascii="Arial" w:eastAsia="Times New Roman" w:hAnsi="Arial" w:cs="Arial" w:hint="cs"/>
                <w:color w:val="000000"/>
                <w:rtl/>
              </w:rPr>
              <w:t xml:space="preserve">תסמינים של </w:t>
            </w:r>
            <w:r w:rsidRPr="00EF0BDC">
              <w:rPr>
                <w:rFonts w:ascii="Arial" w:eastAsia="Times New Roman" w:hAnsi="Arial" w:cs="Arial"/>
                <w:color w:val="000000"/>
                <w:rtl/>
              </w:rPr>
              <w:t>המחלה. אולם, נשאלת השאלה האם השפעה זו ה</w:t>
            </w:r>
            <w:r w:rsidR="00AE5597">
              <w:rPr>
                <w:rFonts w:ascii="Arial" w:eastAsia="Times New Roman" w:hAnsi="Arial" w:cs="Arial"/>
                <w:color w:val="000000"/>
                <w:rtl/>
              </w:rPr>
              <w:t>ינה תוצאה של הגברת הפעילות הדופ</w:t>
            </w:r>
            <w:r w:rsidRPr="00EF0BDC">
              <w:rPr>
                <w:rFonts w:ascii="Arial" w:eastAsia="Times New Roman" w:hAnsi="Arial" w:cs="Arial"/>
                <w:color w:val="000000"/>
                <w:rtl/>
              </w:rPr>
              <w:t>מינרגית, כמו בתרופות אחרות, או שלפחות חלק מהשיפור הקליני נובע כתוצאה מהאטה של תהלי</w:t>
            </w:r>
            <w:r w:rsidR="00AE5597">
              <w:rPr>
                <w:rFonts w:ascii="Arial" w:eastAsia="Times New Roman" w:hAnsi="Arial" w:cs="Arial"/>
                <w:color w:val="000000"/>
                <w:rtl/>
              </w:rPr>
              <w:t>ך המחלה הבסיסי של מוות תאים דופ</w:t>
            </w:r>
            <w:r w:rsidRPr="00EF0BDC">
              <w:rPr>
                <w:rFonts w:ascii="Arial" w:eastAsia="Times New Roman" w:hAnsi="Arial" w:cs="Arial"/>
                <w:color w:val="000000"/>
                <w:rtl/>
              </w:rPr>
              <w:t xml:space="preserve">מינרגיים. על מנת לענות על שאלה זו בוצע מחקר </w:t>
            </w:r>
            <w:r>
              <w:rPr>
                <w:rFonts w:ascii="Arial" w:eastAsia="Times New Roman" w:hAnsi="Arial" w:cs="Arial" w:hint="cs"/>
                <w:color w:val="000000"/>
                <w:rtl/>
              </w:rPr>
              <w:t xml:space="preserve">בו </w:t>
            </w:r>
            <w:r>
              <w:rPr>
                <w:rFonts w:ascii="Arial" w:eastAsia="Times New Roman" w:hAnsi="Arial" w:cs="Arial"/>
                <w:color w:val="000000"/>
                <w:rtl/>
              </w:rPr>
              <w:t xml:space="preserve">החולים </w:t>
            </w:r>
            <w:r w:rsidRPr="00EF0BDC">
              <w:rPr>
                <w:rFonts w:ascii="Arial" w:eastAsia="Times New Roman" w:hAnsi="Arial" w:cs="Arial"/>
                <w:color w:val="000000"/>
                <w:rtl/>
              </w:rPr>
              <w:t>חולקו לשלוש קבוצות כאשר החולים בשתי הקבוצות הראשונות טופלו מלכתחילה ב</w:t>
            </w:r>
            <w:r w:rsidR="00AE5597">
              <w:rPr>
                <w:rFonts w:ascii="Arial" w:eastAsia="Times New Roman" w:hAnsi="Arial" w:cs="Arial" w:hint="cs"/>
                <w:color w:val="000000"/>
                <w:rtl/>
              </w:rPr>
              <w:t xml:space="preserve">אזילקט </w:t>
            </w:r>
            <w:r w:rsidRPr="00EF0BDC">
              <w:rPr>
                <w:rFonts w:ascii="Arial" w:eastAsia="Times New Roman" w:hAnsi="Arial" w:cs="Arial"/>
                <w:color w:val="000000"/>
                <w:rtl/>
              </w:rPr>
              <w:t>(במינונים שונים) בעוד שהחולים בקבוצה השלישית טופלו במשך כחצי שנה בפלצבו ורק לאחר מכן ב ב</w:t>
            </w:r>
            <w:r w:rsidR="00AE5597">
              <w:rPr>
                <w:rFonts w:ascii="Arial" w:eastAsia="Times New Roman" w:hAnsi="Arial" w:cs="Arial" w:hint="cs"/>
                <w:color w:val="000000"/>
                <w:rtl/>
              </w:rPr>
              <w:t>אזילקט</w:t>
            </w:r>
            <w:r w:rsidRPr="00EF0BDC">
              <w:rPr>
                <w:rFonts w:ascii="Arial" w:eastAsia="Times New Roman" w:hAnsi="Arial" w:cs="Arial"/>
                <w:color w:val="000000"/>
                <w:rtl/>
              </w:rPr>
              <w:t xml:space="preserve"> לחצי שנה נוספת. ההנחה הייתה כי אם ל</w:t>
            </w:r>
            <w:r w:rsidR="00AE5597">
              <w:rPr>
                <w:rFonts w:ascii="Arial" w:eastAsia="Times New Roman" w:hAnsi="Arial" w:cs="Arial" w:hint="cs"/>
                <w:color w:val="000000"/>
                <w:rtl/>
              </w:rPr>
              <w:t xml:space="preserve">אזילקט </w:t>
            </w:r>
            <w:r w:rsidRPr="00EF0BDC">
              <w:rPr>
                <w:rFonts w:ascii="Arial" w:eastAsia="Times New Roman" w:hAnsi="Arial" w:cs="Arial"/>
                <w:color w:val="000000"/>
                <w:rtl/>
              </w:rPr>
              <w:t xml:space="preserve">השפעה </w:t>
            </w:r>
            <w:r>
              <w:rPr>
                <w:rFonts w:ascii="Arial" w:eastAsia="Times New Roman" w:hAnsi="Arial" w:cs="Arial" w:hint="cs"/>
                <w:color w:val="000000"/>
                <w:rtl/>
              </w:rPr>
              <w:t>על התסמינים</w:t>
            </w:r>
            <w:r w:rsidRPr="00EF0BDC">
              <w:rPr>
                <w:rFonts w:ascii="Arial" w:eastAsia="Times New Roman" w:hAnsi="Arial" w:cs="Arial"/>
                <w:color w:val="000000"/>
                <w:rtl/>
              </w:rPr>
              <w:t xml:space="preserve"> בלבד הרי החולים שטופלו קודם בפלצבו וכעת ב</w:t>
            </w:r>
            <w:r w:rsidR="00AE5597">
              <w:rPr>
                <w:rFonts w:ascii="Arial" w:eastAsia="Times New Roman" w:hAnsi="Arial" w:cs="Arial" w:hint="cs"/>
                <w:color w:val="000000"/>
                <w:rtl/>
              </w:rPr>
              <w:t>אזילקט</w:t>
            </w:r>
            <w:r w:rsidRPr="00EF0BDC">
              <w:rPr>
                <w:rFonts w:ascii="Arial" w:eastAsia="Times New Roman" w:hAnsi="Arial" w:cs="Arial"/>
                <w:color w:val="000000"/>
                <w:rtl/>
              </w:rPr>
              <w:t xml:space="preserve"> ישתפרו עד לאותה רמה של החולים שטופלו ב</w:t>
            </w:r>
            <w:r w:rsidR="00AE5597">
              <w:rPr>
                <w:rFonts w:ascii="Arial" w:eastAsia="Times New Roman" w:hAnsi="Arial" w:cs="Arial" w:hint="cs"/>
                <w:color w:val="000000"/>
                <w:rtl/>
              </w:rPr>
              <w:t>אזילקט</w:t>
            </w:r>
            <w:r w:rsidRPr="00EF0BDC">
              <w:rPr>
                <w:rFonts w:ascii="Arial" w:eastAsia="Times New Roman" w:hAnsi="Arial" w:cs="Arial"/>
                <w:color w:val="000000"/>
                <w:rtl/>
              </w:rPr>
              <w:t xml:space="preserve"> מלכתחילה. אם לעומת זאת יש ל</w:t>
            </w:r>
            <w:r w:rsidR="00AE5597">
              <w:rPr>
                <w:rFonts w:ascii="Arial" w:eastAsia="Times New Roman" w:hAnsi="Arial" w:cs="Arial" w:hint="cs"/>
                <w:color w:val="000000"/>
                <w:rtl/>
              </w:rPr>
              <w:t>אזילקט</w:t>
            </w:r>
            <w:r w:rsidRPr="00EF0BDC">
              <w:rPr>
                <w:rFonts w:ascii="Arial" w:eastAsia="Times New Roman" w:hAnsi="Arial" w:cs="Arial"/>
                <w:color w:val="000000"/>
                <w:rtl/>
              </w:rPr>
              <w:t xml:space="preserve"> השפעה על מהלך המחלה ינוע השיפור בחולים אלו בקו מקביל לזה של החולים שטופלו ב</w:t>
            </w:r>
            <w:r w:rsidR="00AE5597">
              <w:rPr>
                <w:rFonts w:ascii="Arial" w:eastAsia="Times New Roman" w:hAnsi="Arial" w:cs="Arial" w:hint="cs"/>
                <w:color w:val="000000"/>
                <w:rtl/>
              </w:rPr>
              <w:t xml:space="preserve">אזילקט </w:t>
            </w:r>
            <w:r w:rsidRPr="00EF0BDC">
              <w:rPr>
                <w:rFonts w:ascii="Arial" w:eastAsia="Times New Roman" w:hAnsi="Arial" w:cs="Arial"/>
                <w:color w:val="000000"/>
                <w:rtl/>
              </w:rPr>
              <w:t>מלכתחילה אך לא ידביק אותו. תוצאות הניסוי הראו כי הידרדרות המוטורית הייתה איטית יותר באופן</w:t>
            </w:r>
            <w:r w:rsidR="00AE5597">
              <w:rPr>
                <w:rFonts w:ascii="Arial" w:eastAsia="Times New Roman" w:hAnsi="Arial" w:cs="Arial"/>
                <w:color w:val="000000"/>
                <w:rtl/>
              </w:rPr>
              <w:t xml:space="preserve"> מובהק בחולים שטופלו מלכתחילה ב</w:t>
            </w:r>
            <w:r w:rsidR="00AE5597">
              <w:rPr>
                <w:rFonts w:ascii="Arial" w:eastAsia="Times New Roman" w:hAnsi="Arial" w:cs="Arial" w:hint="cs"/>
                <w:color w:val="000000"/>
                <w:rtl/>
              </w:rPr>
              <w:t>אזילקט</w:t>
            </w:r>
            <w:r w:rsidRPr="00EF0BDC">
              <w:rPr>
                <w:rFonts w:ascii="Arial" w:eastAsia="Times New Roman" w:hAnsi="Arial" w:cs="Arial"/>
                <w:color w:val="000000"/>
                <w:rtl/>
              </w:rPr>
              <w:t xml:space="preserve"> דבר היכול לכוון לכך של</w:t>
            </w:r>
            <w:r w:rsidR="00AE5597">
              <w:rPr>
                <w:rFonts w:ascii="Arial" w:eastAsia="Times New Roman" w:hAnsi="Arial" w:cs="Arial" w:hint="cs"/>
                <w:color w:val="000000"/>
                <w:rtl/>
              </w:rPr>
              <w:t xml:space="preserve">אזילקט </w:t>
            </w:r>
            <w:r w:rsidRPr="00EF0BDC">
              <w:rPr>
                <w:rFonts w:ascii="Arial" w:eastAsia="Times New Roman" w:hAnsi="Arial" w:cs="Arial"/>
                <w:color w:val="000000"/>
                <w:rtl/>
              </w:rPr>
              <w:t>יש השפעה להאטת מהלך המחלה.</w:t>
            </w:r>
          </w:p>
          <w:p w14:paraId="27F30729" w14:textId="26512AB8" w:rsidR="00A75D1E" w:rsidRDefault="00CB5026" w:rsidP="00BE39AE">
            <w:pPr>
              <w:pStyle w:val="NormalWeb"/>
              <w:shd w:val="clear" w:color="auto" w:fill="FFFFFF"/>
              <w:bidi/>
              <w:spacing w:before="0" w:beforeAutospacing="0" w:after="240" w:afterAutospacing="0" w:line="276" w:lineRule="auto"/>
              <w:rPr>
                <w:rFonts w:ascii="Arial" w:hAnsi="Arial" w:cs="Arial"/>
                <w:color w:val="000000"/>
                <w:sz w:val="22"/>
                <w:szCs w:val="22"/>
                <w:rtl/>
              </w:rPr>
            </w:pPr>
            <w:r w:rsidRPr="00BE39AE">
              <w:rPr>
                <w:rFonts w:ascii="Arial" w:hAnsi="Arial" w:cs="Arial"/>
                <w:color w:val="000000"/>
                <w:sz w:val="22"/>
                <w:szCs w:val="22"/>
                <w:rtl/>
              </w:rPr>
              <w:t>ב 2005 אושרה אזילקט לשימוש בארצות אירופה ובישראל וב2006</w:t>
            </w:r>
            <w:r w:rsidRPr="00BE39AE">
              <w:rPr>
                <w:rFonts w:ascii="Arial" w:hAnsi="Arial" w:cs="Arial"/>
                <w:color w:val="000000"/>
                <w:sz w:val="22"/>
                <w:szCs w:val="22"/>
              </w:rPr>
              <w:t xml:space="preserve"> </w:t>
            </w:r>
            <w:r w:rsidRPr="00BE39AE">
              <w:rPr>
                <w:rFonts w:ascii="Arial" w:hAnsi="Arial" w:cs="Arial"/>
                <w:color w:val="000000"/>
                <w:sz w:val="22"/>
                <w:szCs w:val="22"/>
                <w:rtl/>
              </w:rPr>
              <w:t>אושרה על ידי מינהל המזון והתרופות</w:t>
            </w:r>
            <w:r w:rsidRPr="00BE39AE">
              <w:rPr>
                <w:rFonts w:ascii="Arial" w:eastAsiaTheme="minorHAnsi" w:hAnsi="Arial" w:cs="Arial"/>
                <w:sz w:val="22"/>
                <w:szCs w:val="22"/>
                <w:shd w:val="clear" w:color="auto" w:fill="FFFFFF"/>
                <w:rtl/>
              </w:rPr>
              <w:t xml:space="preserve"> האמריקאי </w:t>
            </w:r>
            <w:r w:rsidRPr="00BE39AE">
              <w:rPr>
                <w:rFonts w:ascii="Arial" w:eastAsiaTheme="minorHAnsi" w:hAnsi="Arial" w:cs="Arial"/>
                <w:sz w:val="22"/>
                <w:szCs w:val="22"/>
                <w:shd w:val="clear" w:color="auto" w:fill="FFFFFF"/>
              </w:rPr>
              <w:t>(FDA)</w:t>
            </w:r>
            <w:r w:rsidRPr="00BE39AE">
              <w:rPr>
                <w:rFonts w:ascii="Arial" w:eastAsiaTheme="minorHAnsi" w:hAnsi="Arial" w:cs="Arial"/>
                <w:sz w:val="22"/>
                <w:szCs w:val="22"/>
                <w:shd w:val="clear" w:color="auto" w:fill="FFFFFF"/>
                <w:rtl/>
              </w:rPr>
              <w:t xml:space="preserve">. </w:t>
            </w:r>
            <w:r w:rsidR="00745CED" w:rsidRPr="00BE39AE">
              <w:rPr>
                <w:rStyle w:val="Hyperlink"/>
                <w:rFonts w:ascii="Arial" w:hAnsi="Arial" w:cs="Arial"/>
                <w:color w:val="auto"/>
                <w:sz w:val="22"/>
                <w:szCs w:val="22"/>
                <w:u w:val="none"/>
                <w:shd w:val="clear" w:color="auto" w:fill="FFFFFF"/>
                <w:rtl/>
              </w:rPr>
              <w:t xml:space="preserve">התרופה מיועדת לטיפול יחיד (ללא שילוב "לבודופה") במחלת פרקינסון, או לטיפול משולב (עם "לבודופה"). </w:t>
            </w:r>
            <w:r w:rsidR="00745CED" w:rsidRPr="00BE39AE">
              <w:rPr>
                <w:rStyle w:val="Hyperlink"/>
                <w:rFonts w:asciiTheme="minorBidi" w:eastAsiaTheme="minorHAnsi" w:hAnsiTheme="minorBidi" w:cstheme="minorBidi"/>
                <w:color w:val="auto"/>
                <w:sz w:val="22"/>
                <w:szCs w:val="22"/>
                <w:u w:val="none"/>
                <w:shd w:val="clear" w:color="auto" w:fill="FFFFFF"/>
                <w:rtl/>
              </w:rPr>
              <w:t>בדומה לתרופות אחרות המשמשות לטיפול בחולי פרקינסון, משפרת האזילקט את איכות החיים של החולים באופן משמעותי. התרופה גורמת לירידה ברעידות ולהפחתה בנוקשות של השרירים המאפשרים תנועתיות מוטוריות טובה יותר, עם פחות פגיעה ביציבה ובשווי המשקל</w:t>
            </w:r>
            <w:r w:rsidR="00745CED" w:rsidRPr="00BE39AE">
              <w:rPr>
                <w:rStyle w:val="Hyperlink"/>
                <w:rFonts w:asciiTheme="minorBidi" w:eastAsiaTheme="minorHAnsi" w:hAnsiTheme="minorBidi" w:cstheme="minorBidi"/>
                <w:color w:val="auto"/>
                <w:sz w:val="22"/>
                <w:szCs w:val="22"/>
                <w:u w:val="none"/>
                <w:shd w:val="clear" w:color="auto" w:fill="FFFFFF"/>
              </w:rPr>
              <w:t>.</w:t>
            </w:r>
            <w:r w:rsidR="00BE39AE" w:rsidRPr="00BE39AE">
              <w:rPr>
                <w:rStyle w:val="Hyperlink"/>
                <w:rFonts w:ascii="Arial" w:hAnsi="Arial" w:cs="Arial"/>
                <w:color w:val="auto"/>
                <w:sz w:val="22"/>
                <w:szCs w:val="22"/>
                <w:u w:val="none"/>
                <w:shd w:val="clear" w:color="auto" w:fill="FFFFFF"/>
                <w:rtl/>
              </w:rPr>
              <w:t xml:space="preserve"> </w:t>
            </w:r>
            <w:r w:rsidR="00BE39AE">
              <w:rPr>
                <w:rStyle w:val="Hyperlink"/>
                <w:rFonts w:ascii="Arial" w:hAnsi="Arial" w:cs="Arial" w:hint="cs"/>
                <w:color w:val="auto"/>
                <w:sz w:val="22"/>
                <w:szCs w:val="22"/>
                <w:u w:val="none"/>
                <w:shd w:val="clear" w:color="auto" w:fill="FFFFFF"/>
                <w:rtl/>
              </w:rPr>
              <w:t xml:space="preserve">אבל </w:t>
            </w:r>
            <w:r w:rsidR="00BE39AE" w:rsidRPr="00BE39AE">
              <w:rPr>
                <w:rStyle w:val="Hyperlink"/>
                <w:rFonts w:ascii="Arial" w:hAnsi="Arial" w:cs="Arial"/>
                <w:color w:val="auto"/>
                <w:sz w:val="22"/>
                <w:szCs w:val="22"/>
                <w:u w:val="none"/>
                <w:shd w:val="clear" w:color="auto" w:fill="FFFFFF"/>
                <w:rtl/>
              </w:rPr>
              <w:t>אזילקט</w:t>
            </w:r>
            <w:r w:rsidR="00BE39AE">
              <w:rPr>
                <w:rStyle w:val="Hyperlink"/>
                <w:rFonts w:ascii="Arial" w:hAnsi="Arial" w:cs="Arial" w:hint="cs"/>
                <w:color w:val="auto"/>
                <w:sz w:val="22"/>
                <w:szCs w:val="22"/>
                <w:u w:val="none"/>
                <w:shd w:val="clear" w:color="auto" w:fill="FFFFFF"/>
                <w:rtl/>
              </w:rPr>
              <w:t xml:space="preserve"> כנראה שגם</w:t>
            </w:r>
            <w:r w:rsidR="00BE39AE" w:rsidRPr="00BE39AE">
              <w:rPr>
                <w:rStyle w:val="Hyperlink"/>
                <w:rFonts w:ascii="Arial" w:hAnsi="Arial" w:cs="Arial"/>
                <w:color w:val="auto"/>
                <w:sz w:val="22"/>
                <w:szCs w:val="22"/>
                <w:u w:val="none"/>
                <w:shd w:val="clear" w:color="auto" w:fill="FFFFFF"/>
                <w:rtl/>
              </w:rPr>
              <w:t xml:space="preserve"> מאטה </w:t>
            </w:r>
            <w:r w:rsidR="00BE39AE">
              <w:rPr>
                <w:rStyle w:val="Hyperlink"/>
                <w:rFonts w:ascii="Arial" w:hAnsi="Arial" w:cs="Arial" w:hint="cs"/>
                <w:color w:val="auto"/>
                <w:sz w:val="22"/>
                <w:szCs w:val="22"/>
                <w:u w:val="none"/>
                <w:shd w:val="clear" w:color="auto" w:fill="FFFFFF"/>
                <w:rtl/>
              </w:rPr>
              <w:t>את ה</w:t>
            </w:r>
            <w:r w:rsidR="00BE39AE" w:rsidRPr="00BE39AE">
              <w:rPr>
                <w:rStyle w:val="Hyperlink"/>
                <w:rFonts w:ascii="Arial" w:hAnsi="Arial" w:cs="Arial"/>
                <w:color w:val="auto"/>
                <w:sz w:val="22"/>
                <w:szCs w:val="22"/>
                <w:u w:val="none"/>
                <w:shd w:val="clear" w:color="auto" w:fill="FFFFFF"/>
                <w:rtl/>
              </w:rPr>
              <w:t xml:space="preserve">מוות של תאי </w:t>
            </w:r>
            <w:r w:rsidR="00BE39AE">
              <w:rPr>
                <w:rStyle w:val="Hyperlink"/>
                <w:rFonts w:ascii="Arial" w:hAnsi="Arial" w:cs="Arial" w:hint="cs"/>
                <w:color w:val="auto"/>
                <w:sz w:val="22"/>
                <w:szCs w:val="22"/>
                <w:u w:val="none"/>
                <w:shd w:val="clear" w:color="auto" w:fill="FFFFFF"/>
                <w:rtl/>
              </w:rPr>
              <w:t>ה</w:t>
            </w:r>
            <w:r w:rsidR="00BE39AE" w:rsidRPr="00BE39AE">
              <w:rPr>
                <w:rStyle w:val="Hyperlink"/>
                <w:rFonts w:ascii="Arial" w:hAnsi="Arial" w:cs="Arial"/>
                <w:color w:val="auto"/>
                <w:sz w:val="22"/>
                <w:szCs w:val="22"/>
                <w:u w:val="none"/>
                <w:shd w:val="clear" w:color="auto" w:fill="FFFFFF"/>
                <w:rtl/>
              </w:rPr>
              <w:t xml:space="preserve">עצב  </w:t>
            </w:r>
            <w:r w:rsidR="00BE39AE" w:rsidRPr="00BE39AE">
              <w:rPr>
                <w:rStyle w:val="Hyperlink"/>
                <w:rFonts w:ascii="Arial" w:hAnsi="Arial" w:cs="Arial"/>
                <w:color w:val="auto"/>
                <w:sz w:val="22"/>
                <w:szCs w:val="22"/>
                <w:u w:val="none"/>
                <w:shd w:val="clear" w:color="auto" w:fill="FFFFFF"/>
                <w:rtl/>
              </w:rPr>
              <w:lastRenderedPageBreak/>
              <w:t>ואת התקדמות מחלת הפרקינסון.</w:t>
            </w:r>
          </w:p>
          <w:p w14:paraId="5F262960" w14:textId="4DD44130" w:rsidR="00391EF0" w:rsidRPr="00D656AB" w:rsidRDefault="00D656AB" w:rsidP="00AE5597">
            <w:pPr>
              <w:pStyle w:val="NormalWeb"/>
              <w:shd w:val="clear" w:color="auto" w:fill="FFFFFF"/>
              <w:bidi/>
              <w:spacing w:before="0" w:beforeAutospacing="0" w:after="240" w:afterAutospacing="0" w:line="276" w:lineRule="auto"/>
              <w:rPr>
                <w:rFonts w:ascii="Arial" w:hAnsi="Arial" w:cs="Arial"/>
                <w:color w:val="000000"/>
                <w:sz w:val="22"/>
                <w:szCs w:val="22"/>
                <w:rtl/>
              </w:rPr>
            </w:pPr>
            <w:r>
              <w:rPr>
                <w:rFonts w:ascii="Arial" w:hAnsi="Arial" w:cs="Arial" w:hint="cs"/>
                <w:color w:val="000000"/>
                <w:sz w:val="22"/>
                <w:szCs w:val="22"/>
                <w:rtl/>
              </w:rPr>
              <w:t>ל</w:t>
            </w:r>
            <w:r w:rsidRPr="009D396C">
              <w:rPr>
                <w:rFonts w:ascii="Arial" w:hAnsi="Arial" w:cs="Arial"/>
                <w:color w:val="000000"/>
                <w:sz w:val="22"/>
                <w:szCs w:val="22"/>
                <w:rtl/>
              </w:rPr>
              <w:t xml:space="preserve">הצלחת התרופה </w:t>
            </w:r>
            <w:r>
              <w:rPr>
                <w:rFonts w:ascii="Arial" w:hAnsi="Arial" w:cs="Arial" w:hint="cs"/>
                <w:color w:val="000000"/>
                <w:sz w:val="22"/>
                <w:szCs w:val="22"/>
                <w:rtl/>
              </w:rPr>
              <w:t>תרמו כמה גורמים שונים:</w:t>
            </w:r>
            <w:r w:rsidRPr="009D396C">
              <w:rPr>
                <w:rFonts w:ascii="Arial" w:hAnsi="Arial" w:cs="Arial"/>
                <w:color w:val="000000"/>
                <w:sz w:val="22"/>
                <w:szCs w:val="22"/>
                <w:rtl/>
              </w:rPr>
              <w:t xml:space="preserve"> </w:t>
            </w:r>
            <w:r>
              <w:rPr>
                <w:rFonts w:ascii="Arial" w:hAnsi="Arial" w:cs="Arial" w:hint="cs"/>
                <w:color w:val="000000"/>
                <w:sz w:val="22"/>
                <w:szCs w:val="22"/>
                <w:rtl/>
              </w:rPr>
              <w:t>פרופ' יודעים</w:t>
            </w:r>
            <w:r w:rsidRPr="009D396C">
              <w:rPr>
                <w:rFonts w:ascii="Arial" w:hAnsi="Arial" w:cs="Arial"/>
                <w:color w:val="000000"/>
                <w:sz w:val="22"/>
                <w:szCs w:val="22"/>
                <w:rtl/>
              </w:rPr>
              <w:t xml:space="preserve"> תרם את ה</w:t>
            </w:r>
            <w:r>
              <w:rPr>
                <w:rFonts w:ascii="Arial" w:hAnsi="Arial" w:cs="Arial" w:hint="cs"/>
                <w:color w:val="000000"/>
                <w:sz w:val="22"/>
                <w:szCs w:val="22"/>
                <w:rtl/>
              </w:rPr>
              <w:t>ידע הרחב שלו ב</w:t>
            </w:r>
            <w:r>
              <w:rPr>
                <w:rFonts w:ascii="Arial" w:hAnsi="Arial" w:cs="Arial"/>
                <w:color w:val="000000"/>
                <w:sz w:val="22"/>
                <w:szCs w:val="22"/>
                <w:rtl/>
              </w:rPr>
              <w:t>בסיס הביוכימי של</w:t>
            </w:r>
            <w:r>
              <w:rPr>
                <w:rFonts w:ascii="Arial" w:hAnsi="Arial" w:cs="Arial" w:hint="cs"/>
                <w:color w:val="000000"/>
                <w:sz w:val="22"/>
                <w:szCs w:val="22"/>
                <w:rtl/>
              </w:rPr>
              <w:t xml:space="preserve"> המחלה והתרופות למחלה</w:t>
            </w:r>
            <w:r w:rsidRPr="009D396C">
              <w:rPr>
                <w:rFonts w:ascii="Arial" w:hAnsi="Arial" w:cs="Arial"/>
                <w:color w:val="000000"/>
                <w:sz w:val="22"/>
                <w:szCs w:val="22"/>
                <w:rtl/>
              </w:rPr>
              <w:t>,</w:t>
            </w:r>
            <w:r>
              <w:rPr>
                <w:rFonts w:ascii="Arial" w:hAnsi="Arial" w:cs="Arial" w:hint="cs"/>
                <w:color w:val="000000"/>
                <w:sz w:val="22"/>
                <w:szCs w:val="22"/>
                <w:rtl/>
              </w:rPr>
              <w:t xml:space="preserve"> פרופ' פינברג </w:t>
            </w:r>
            <w:r>
              <w:rPr>
                <w:rFonts w:ascii="Arial" w:hAnsi="Arial" w:cs="Arial"/>
                <w:color w:val="000000"/>
                <w:sz w:val="22"/>
                <w:szCs w:val="22"/>
                <w:rtl/>
              </w:rPr>
              <w:t>ש</w:t>
            </w:r>
            <w:r>
              <w:rPr>
                <w:rFonts w:ascii="Arial" w:hAnsi="Arial" w:cs="Arial" w:hint="cs"/>
                <w:color w:val="000000"/>
                <w:sz w:val="22"/>
                <w:szCs w:val="22"/>
                <w:rtl/>
              </w:rPr>
              <w:t>הביא את ה</w:t>
            </w:r>
            <w:r w:rsidRPr="009D396C">
              <w:rPr>
                <w:rFonts w:ascii="Arial" w:hAnsi="Arial" w:cs="Arial"/>
                <w:color w:val="000000"/>
                <w:sz w:val="22"/>
                <w:szCs w:val="22"/>
                <w:rtl/>
              </w:rPr>
              <w:t xml:space="preserve">רקע </w:t>
            </w:r>
            <w:r>
              <w:rPr>
                <w:rFonts w:ascii="Arial" w:hAnsi="Arial" w:cs="Arial" w:hint="cs"/>
                <w:color w:val="000000"/>
                <w:sz w:val="22"/>
                <w:szCs w:val="22"/>
                <w:rtl/>
              </w:rPr>
              <w:t>הפרמקולוגי של פיתוח תרופות ואנשים שונים בחברת "טבע"</w:t>
            </w:r>
            <w:r w:rsidRPr="009D396C">
              <w:rPr>
                <w:rFonts w:ascii="Arial" w:hAnsi="Arial" w:cs="Arial"/>
                <w:color w:val="000000"/>
                <w:sz w:val="22"/>
                <w:szCs w:val="22"/>
                <w:rtl/>
              </w:rPr>
              <w:t xml:space="preserve"> </w:t>
            </w:r>
            <w:r w:rsidR="00AE5597">
              <w:rPr>
                <w:rFonts w:ascii="Arial" w:hAnsi="Arial" w:cs="Arial" w:hint="cs"/>
                <w:color w:val="000000"/>
                <w:sz w:val="22"/>
                <w:szCs w:val="22"/>
                <w:rtl/>
              </w:rPr>
              <w:t>ש</w:t>
            </w:r>
            <w:r>
              <w:rPr>
                <w:rFonts w:ascii="Arial" w:hAnsi="Arial" w:cs="Arial" w:hint="cs"/>
                <w:color w:val="000000"/>
                <w:sz w:val="22"/>
                <w:szCs w:val="22"/>
                <w:rtl/>
              </w:rPr>
              <w:t>הביא</w:t>
            </w:r>
            <w:r w:rsidR="00AE5597">
              <w:rPr>
                <w:rFonts w:ascii="Arial" w:hAnsi="Arial" w:cs="Arial" w:hint="cs"/>
                <w:color w:val="000000"/>
                <w:sz w:val="22"/>
                <w:szCs w:val="22"/>
                <w:rtl/>
              </w:rPr>
              <w:t>ו</w:t>
            </w:r>
            <w:r>
              <w:rPr>
                <w:rFonts w:ascii="Arial" w:hAnsi="Arial" w:cs="Arial" w:hint="cs"/>
                <w:color w:val="000000"/>
                <w:sz w:val="22"/>
                <w:szCs w:val="22"/>
                <w:rtl/>
              </w:rPr>
              <w:t xml:space="preserve"> לפיתוחה של התרופה מהמחקר האקדמי עד לשיווק התרופה בעולם.</w:t>
            </w:r>
          </w:p>
        </w:tc>
      </w:tr>
      <w:tr w:rsidR="00745CED" w:rsidRPr="00745CED" w14:paraId="341A0AFD" w14:textId="77777777" w:rsidTr="002A711F">
        <w:trPr>
          <w:trHeight w:val="664"/>
        </w:trPr>
        <w:tc>
          <w:tcPr>
            <w:tcW w:w="1427" w:type="dxa"/>
          </w:tcPr>
          <w:p w14:paraId="775B5936" w14:textId="77777777" w:rsidR="00A75D1E" w:rsidRPr="00745CED" w:rsidRDefault="00A75D1E" w:rsidP="00320D4E">
            <w:pPr>
              <w:rPr>
                <w:rFonts w:asciiTheme="minorBidi" w:hAnsiTheme="minorBidi"/>
                <w:b/>
                <w:bCs/>
                <w:sz w:val="24"/>
                <w:szCs w:val="24"/>
              </w:rPr>
            </w:pPr>
            <w:r w:rsidRPr="00745CED">
              <w:rPr>
                <w:rFonts w:asciiTheme="minorBidi" w:hAnsiTheme="minorBidi"/>
                <w:b/>
                <w:bCs/>
                <w:sz w:val="24"/>
                <w:szCs w:val="24"/>
                <w:rtl/>
              </w:rPr>
              <w:lastRenderedPageBreak/>
              <w:t xml:space="preserve">פעילויות לתלמידים, כתבות וסרטונים </w:t>
            </w:r>
          </w:p>
        </w:tc>
        <w:tc>
          <w:tcPr>
            <w:tcW w:w="7095" w:type="dxa"/>
          </w:tcPr>
          <w:p w14:paraId="3CE4170C" w14:textId="115BB098" w:rsidR="00DB3C68" w:rsidRPr="00DB3C68" w:rsidRDefault="002A711F" w:rsidP="002A711F">
            <w:hyperlink r:id="rId13" w:history="1">
              <w:r w:rsidR="00F90017" w:rsidRPr="002A711F">
                <w:rPr>
                  <w:rStyle w:val="Hyperlink"/>
                  <w:rFonts w:hint="cs"/>
                  <w:rtl/>
                </w:rPr>
                <w:t xml:space="preserve">אנסין - </w:t>
              </w:r>
              <w:r w:rsidR="00DB3C68" w:rsidRPr="002A711F">
                <w:rPr>
                  <w:rStyle w:val="Hyperlink"/>
                  <w:rFonts w:hint="cs"/>
                  <w:rtl/>
                </w:rPr>
                <w:t>אזילקט- תרופה ישראלית למחלת הפרקינסון</w:t>
              </w:r>
            </w:hyperlink>
            <w:r w:rsidR="00DB3C68" w:rsidRPr="00DB3C68">
              <w:rPr>
                <w:rFonts w:hint="cs"/>
                <w:rtl/>
              </w:rPr>
              <w:t xml:space="preserve"> - ממחקר בסיסי, דרך השלבים </w:t>
            </w:r>
            <w:r>
              <w:rPr>
                <w:rFonts w:hint="cs"/>
                <w:rtl/>
              </w:rPr>
              <w:t>השונים של פיתוח תרופה ועד לחולה</w:t>
            </w:r>
          </w:p>
          <w:p w14:paraId="7AC81FED" w14:textId="77777777" w:rsidR="00DB3C68" w:rsidRDefault="00DB3C68" w:rsidP="00C85C0A">
            <w:pPr>
              <w:shd w:val="clear" w:color="auto" w:fill="FFFFFF"/>
              <w:spacing w:before="105" w:after="105"/>
              <w:textAlignment w:val="baseline"/>
            </w:pPr>
          </w:p>
          <w:p w14:paraId="7D668B49" w14:textId="15550C5E" w:rsidR="00CE127F" w:rsidRPr="00C85C0A" w:rsidRDefault="008B73B4" w:rsidP="00C85C0A">
            <w:pPr>
              <w:shd w:val="clear" w:color="auto" w:fill="FFFFFF"/>
              <w:spacing w:before="105" w:after="105"/>
              <w:textAlignment w:val="baseline"/>
              <w:rPr>
                <w:rStyle w:val="Strong"/>
                <w:rFonts w:asciiTheme="minorBidi" w:eastAsia="Times New Roman" w:hAnsiTheme="minorBidi"/>
                <w:b w:val="0"/>
                <w:bCs w:val="0"/>
                <w:sz w:val="24"/>
                <w:szCs w:val="24"/>
              </w:rPr>
            </w:pPr>
            <w:hyperlink r:id="rId14" w:history="1">
              <w:r w:rsidR="00ED3970" w:rsidRPr="00C85C0A">
                <w:rPr>
                  <w:rStyle w:val="Hyperlink"/>
                  <w:rFonts w:asciiTheme="minorBidi" w:hAnsiTheme="minorBidi"/>
                  <w:color w:val="auto"/>
                  <w:sz w:val="24"/>
                  <w:szCs w:val="24"/>
                  <w:shd w:val="clear" w:color="auto" w:fill="FFFFFF"/>
                  <w:rtl/>
                </w:rPr>
                <w:t xml:space="preserve">פרופ' מוסא יודעים על המניע שלו לחקור את מחלות הפרקינסון </w:t>
              </w:r>
            </w:hyperlink>
            <w:r w:rsidR="00ED3970" w:rsidRPr="00C85C0A">
              <w:rPr>
                <w:rFonts w:asciiTheme="minorBidi" w:hAnsiTheme="minorBidi"/>
                <w:sz w:val="24"/>
                <w:szCs w:val="24"/>
                <w:shd w:val="clear" w:color="auto" w:fill="FFFFFF"/>
                <w:rtl/>
              </w:rPr>
              <w:t xml:space="preserve"> (2010), סרטון יוטיוב </w:t>
            </w:r>
            <w:r w:rsidR="00CE127F" w:rsidRPr="00C85C0A">
              <w:rPr>
                <w:rFonts w:asciiTheme="minorBidi" w:hAnsiTheme="minorBidi"/>
                <w:sz w:val="24"/>
                <w:szCs w:val="24"/>
                <w:shd w:val="clear" w:color="auto" w:fill="FFFFFF"/>
                <w:rtl/>
              </w:rPr>
              <w:t xml:space="preserve">קצר </w:t>
            </w:r>
            <w:r w:rsidR="00ED3970" w:rsidRPr="00C85C0A">
              <w:rPr>
                <w:rFonts w:asciiTheme="minorBidi" w:hAnsiTheme="minorBidi"/>
                <w:sz w:val="24"/>
                <w:szCs w:val="24"/>
                <w:shd w:val="clear" w:color="auto" w:fill="FFFFFF"/>
                <w:rtl/>
              </w:rPr>
              <w:t>עם קבלת פרס אמת</w:t>
            </w:r>
            <w:r w:rsidR="00CE127F" w:rsidRPr="00C85C0A">
              <w:rPr>
                <w:rStyle w:val="Strong"/>
                <w:rFonts w:asciiTheme="minorBidi" w:eastAsia="Times New Roman" w:hAnsiTheme="minorBidi"/>
                <w:b w:val="0"/>
                <w:bCs w:val="0"/>
                <w:sz w:val="24"/>
                <w:szCs w:val="24"/>
                <w:rtl/>
              </w:rPr>
              <w:br/>
            </w:r>
          </w:p>
          <w:p w14:paraId="0D6CDA9E" w14:textId="09AA472B" w:rsidR="00CE127F" w:rsidRPr="00745CED" w:rsidRDefault="008B73B4" w:rsidP="00CE127F">
            <w:pPr>
              <w:shd w:val="clear" w:color="auto" w:fill="FFFFFF"/>
              <w:spacing w:line="312" w:lineRule="atLeast"/>
              <w:textAlignment w:val="baseline"/>
              <w:outlineLvl w:val="1"/>
              <w:rPr>
                <w:rFonts w:asciiTheme="minorBidi" w:hAnsiTheme="minorBidi"/>
                <w:sz w:val="24"/>
                <w:szCs w:val="24"/>
                <w:rtl/>
              </w:rPr>
            </w:pPr>
            <w:hyperlink r:id="rId15" w:history="1">
              <w:r w:rsidR="007F7B95" w:rsidRPr="007F7B95">
                <w:rPr>
                  <w:rStyle w:val="Hyperlink"/>
                  <w:rFonts w:asciiTheme="minorBidi" w:hAnsiTheme="minorBidi" w:hint="cs"/>
                  <w:sz w:val="24"/>
                  <w:szCs w:val="24"/>
                  <w:rtl/>
                </w:rPr>
                <w:t>מהי מחלת פרקינסון?</w:t>
              </w:r>
            </w:hyperlink>
            <w:r w:rsidR="007F7B95">
              <w:rPr>
                <w:rFonts w:asciiTheme="minorBidi" w:hAnsiTheme="minorBidi" w:hint="cs"/>
                <w:sz w:val="24"/>
                <w:szCs w:val="24"/>
                <w:rtl/>
              </w:rPr>
              <w:t xml:space="preserve"> (2017) סרטון באנגלית שמסביר על הסיבות למחלה והתסמינים</w:t>
            </w:r>
          </w:p>
          <w:p w14:paraId="3764C29B" w14:textId="1F449B88" w:rsidR="00CE127F" w:rsidRDefault="00CE127F" w:rsidP="00CE127F">
            <w:pPr>
              <w:rPr>
                <w:rFonts w:asciiTheme="minorBidi" w:eastAsia="Times New Roman" w:hAnsiTheme="minorBidi"/>
                <w:caps/>
                <w:sz w:val="24"/>
                <w:szCs w:val="24"/>
                <w:rtl/>
              </w:rPr>
            </w:pPr>
          </w:p>
          <w:p w14:paraId="52CCBC24" w14:textId="77777777" w:rsidR="00A75D1E" w:rsidRDefault="008B73B4" w:rsidP="007340DB">
            <w:pPr>
              <w:rPr>
                <w:rFonts w:asciiTheme="minorBidi" w:eastAsia="Times New Roman" w:hAnsiTheme="minorBidi"/>
                <w:caps/>
                <w:sz w:val="24"/>
                <w:szCs w:val="24"/>
                <w:rtl/>
              </w:rPr>
            </w:pPr>
            <w:hyperlink r:id="rId16" w:history="1">
              <w:r w:rsidR="00103FBA" w:rsidRPr="00103FBA">
                <w:rPr>
                  <w:rStyle w:val="Hyperlink"/>
                  <w:rFonts w:asciiTheme="minorBidi" w:eastAsia="Times New Roman" w:hAnsiTheme="minorBidi" w:hint="cs"/>
                  <w:caps/>
                  <w:sz w:val="24"/>
                  <w:szCs w:val="24"/>
                  <w:rtl/>
                </w:rPr>
                <w:t>סרטון באנגלית המסביר בקיצור מהי מחלת פרקינסון</w:t>
              </w:r>
            </w:hyperlink>
            <w:r w:rsidR="00103FBA">
              <w:rPr>
                <w:rFonts w:asciiTheme="minorBidi" w:eastAsia="Times New Roman" w:hAnsiTheme="minorBidi" w:hint="cs"/>
                <w:caps/>
                <w:sz w:val="24"/>
                <w:szCs w:val="24"/>
                <w:rtl/>
              </w:rPr>
              <w:t xml:space="preserve"> (2017) </w:t>
            </w:r>
          </w:p>
          <w:p w14:paraId="2C076E2A" w14:textId="5C0BFBEE" w:rsidR="007340DB" w:rsidRPr="008F42D7" w:rsidRDefault="007340DB" w:rsidP="007340DB">
            <w:pPr>
              <w:rPr>
                <w:rFonts w:asciiTheme="minorBidi" w:eastAsia="Times New Roman" w:hAnsiTheme="minorBidi"/>
                <w:caps/>
                <w:sz w:val="24"/>
                <w:szCs w:val="24"/>
                <w:rtl/>
              </w:rPr>
            </w:pPr>
          </w:p>
        </w:tc>
      </w:tr>
      <w:tr w:rsidR="00745CED" w:rsidRPr="00745CED" w14:paraId="7C5EEF7E" w14:textId="77777777" w:rsidTr="002A711F">
        <w:trPr>
          <w:trHeight w:val="664"/>
        </w:trPr>
        <w:tc>
          <w:tcPr>
            <w:tcW w:w="1427" w:type="dxa"/>
          </w:tcPr>
          <w:p w14:paraId="66245B8F" w14:textId="77777777" w:rsidR="00A75D1E" w:rsidRPr="00745CED" w:rsidRDefault="00A75D1E" w:rsidP="00320D4E">
            <w:pPr>
              <w:rPr>
                <w:rFonts w:asciiTheme="minorBidi" w:hAnsiTheme="minorBidi"/>
                <w:b/>
                <w:bCs/>
                <w:sz w:val="24"/>
                <w:szCs w:val="24"/>
                <w:rtl/>
              </w:rPr>
            </w:pPr>
            <w:r w:rsidRPr="00745CED">
              <w:rPr>
                <w:rFonts w:asciiTheme="minorBidi" w:hAnsiTheme="minorBidi"/>
                <w:b/>
                <w:bCs/>
                <w:sz w:val="24"/>
                <w:szCs w:val="24"/>
                <w:rtl/>
              </w:rPr>
              <w:t>מקורות מידע</w:t>
            </w:r>
          </w:p>
        </w:tc>
        <w:tc>
          <w:tcPr>
            <w:tcW w:w="7095" w:type="dxa"/>
          </w:tcPr>
          <w:p w14:paraId="74723D33" w14:textId="47A43A0B" w:rsidR="00744582" w:rsidRDefault="008B73B4" w:rsidP="00B0078B">
            <w:pPr>
              <w:shd w:val="clear" w:color="auto" w:fill="FFFFFF"/>
              <w:spacing w:before="105" w:after="105"/>
              <w:textAlignment w:val="baseline"/>
              <w:rPr>
                <w:rFonts w:asciiTheme="minorBidi" w:eastAsia="Times New Roman" w:hAnsiTheme="minorBidi"/>
                <w:sz w:val="24"/>
                <w:szCs w:val="24"/>
                <w:rtl/>
              </w:rPr>
            </w:pPr>
            <w:hyperlink r:id="rId17" w:history="1">
              <w:r w:rsidR="00424931" w:rsidRPr="00424931">
                <w:rPr>
                  <w:rStyle w:val="Hyperlink"/>
                  <w:rFonts w:asciiTheme="minorBidi" w:hAnsiTheme="minorBidi"/>
                  <w:color w:val="auto"/>
                  <w:sz w:val="24"/>
                  <w:szCs w:val="24"/>
                  <w:rtl/>
                </w:rPr>
                <w:t>תרופה שפותחה בחברת טבע לפי מחקר בטכניון תאפשר לעכב הרס תאי עצב אצל חולי פרקינסו</w:t>
              </w:r>
            </w:hyperlink>
            <w:r w:rsidR="00424931" w:rsidRPr="00424931">
              <w:rPr>
                <w:rStyle w:val="Strong"/>
                <w:rFonts w:asciiTheme="minorBidi" w:hAnsiTheme="minorBidi"/>
                <w:b w:val="0"/>
                <w:bCs w:val="0"/>
                <w:sz w:val="24"/>
                <w:szCs w:val="24"/>
                <w:rtl/>
              </w:rPr>
              <w:t>ן</w:t>
            </w:r>
            <w:r w:rsidR="00424931" w:rsidRPr="00424931">
              <w:rPr>
                <w:rFonts w:asciiTheme="minorBidi" w:eastAsia="Times New Roman" w:hAnsiTheme="minorBidi"/>
                <w:sz w:val="24"/>
                <w:szCs w:val="24"/>
                <w:rtl/>
              </w:rPr>
              <w:t xml:space="preserve"> (2006) אבי בליזובסקי, כתבה באתר הידען.</w:t>
            </w:r>
          </w:p>
          <w:p w14:paraId="0253930A" w14:textId="77777777" w:rsidR="00B0078B" w:rsidRDefault="00B0078B" w:rsidP="00B0078B">
            <w:pPr>
              <w:shd w:val="clear" w:color="auto" w:fill="FFFFFF"/>
              <w:spacing w:before="105" w:after="105"/>
              <w:textAlignment w:val="baseline"/>
              <w:rPr>
                <w:rFonts w:asciiTheme="minorBidi" w:eastAsia="Times New Roman" w:hAnsiTheme="minorBidi"/>
                <w:sz w:val="24"/>
                <w:szCs w:val="24"/>
                <w:rtl/>
              </w:rPr>
            </w:pPr>
          </w:p>
          <w:p w14:paraId="361F05E9" w14:textId="77777777" w:rsidR="00744582" w:rsidRPr="00744582" w:rsidRDefault="008B73B4" w:rsidP="00744582">
            <w:pPr>
              <w:shd w:val="clear" w:color="auto" w:fill="FFFFFF"/>
              <w:spacing w:line="312" w:lineRule="atLeast"/>
              <w:textAlignment w:val="baseline"/>
              <w:outlineLvl w:val="1"/>
              <w:rPr>
                <w:rFonts w:asciiTheme="minorBidi" w:eastAsia="Times New Roman" w:hAnsiTheme="minorBidi"/>
                <w:caps/>
                <w:sz w:val="24"/>
                <w:szCs w:val="24"/>
              </w:rPr>
            </w:pPr>
            <w:hyperlink r:id="rId18" w:history="1">
              <w:r w:rsidR="00744582" w:rsidRPr="00744582">
                <w:rPr>
                  <w:rStyle w:val="Hyperlink"/>
                  <w:rFonts w:asciiTheme="minorBidi" w:hAnsiTheme="minorBidi"/>
                  <w:color w:val="auto"/>
                  <w:sz w:val="24"/>
                  <w:szCs w:val="24"/>
                  <w:rtl/>
                </w:rPr>
                <w:t>מפתחי התרופה לטיפול בפרקינסון: "בתחילת הדרך טבע לא רצתה את התרופה</w:t>
              </w:r>
            </w:hyperlink>
            <w:r w:rsidR="00744582" w:rsidRPr="00744582">
              <w:rPr>
                <w:rFonts w:asciiTheme="minorBidi" w:hAnsiTheme="minorBidi"/>
                <w:sz w:val="24"/>
                <w:szCs w:val="24"/>
              </w:rPr>
              <w:t>"</w:t>
            </w:r>
            <w:r w:rsidR="00744582" w:rsidRPr="00744582">
              <w:rPr>
                <w:rFonts w:asciiTheme="minorBidi" w:eastAsia="Times New Roman" w:hAnsiTheme="minorBidi"/>
                <w:b/>
                <w:bCs/>
                <w:caps/>
                <w:sz w:val="24"/>
                <w:szCs w:val="24"/>
                <w:rtl/>
              </w:rPr>
              <w:t xml:space="preserve"> </w:t>
            </w:r>
            <w:r w:rsidR="00744582" w:rsidRPr="00744582">
              <w:rPr>
                <w:rFonts w:asciiTheme="minorBidi" w:eastAsia="Times New Roman" w:hAnsiTheme="minorBidi"/>
                <w:caps/>
                <w:sz w:val="24"/>
                <w:szCs w:val="24"/>
                <w:rtl/>
              </w:rPr>
              <w:t>(2008) תומר קורנפלד, כתבה בכלכליסט</w:t>
            </w:r>
          </w:p>
          <w:p w14:paraId="4914982E" w14:textId="52CCF924" w:rsidR="00744582" w:rsidRDefault="00744582" w:rsidP="00424931">
            <w:pPr>
              <w:shd w:val="clear" w:color="auto" w:fill="FFFFFF"/>
              <w:spacing w:before="105" w:after="105"/>
              <w:textAlignment w:val="baseline"/>
              <w:rPr>
                <w:rFonts w:asciiTheme="minorBidi" w:eastAsia="Times New Roman" w:hAnsiTheme="minorBidi"/>
                <w:sz w:val="24"/>
                <w:szCs w:val="24"/>
                <w:rtl/>
              </w:rPr>
            </w:pPr>
          </w:p>
          <w:p w14:paraId="46DCAC9C" w14:textId="77777777" w:rsidR="00EF0BDC" w:rsidRPr="00EF0BDC" w:rsidRDefault="008B73B4" w:rsidP="00EF0BDC">
            <w:pPr>
              <w:rPr>
                <w:rFonts w:asciiTheme="minorBidi" w:eastAsia="Times New Roman" w:hAnsiTheme="minorBidi"/>
                <w:caps/>
                <w:sz w:val="24"/>
                <w:szCs w:val="24"/>
              </w:rPr>
            </w:pPr>
            <w:hyperlink r:id="rId19" w:history="1">
              <w:r w:rsidR="00EF0BDC" w:rsidRPr="00EF0BDC">
                <w:rPr>
                  <w:rStyle w:val="Hyperlink"/>
                  <w:rFonts w:asciiTheme="minorBidi" w:eastAsia="Times New Roman" w:hAnsiTheme="minorBidi"/>
                  <w:caps/>
                  <w:color w:val="auto"/>
                  <w:sz w:val="24"/>
                  <w:szCs w:val="24"/>
                  <w:rtl/>
                </w:rPr>
                <w:t>אזילקט – רסג'ילין מזילאט: מידע מדעי על התרופה למחלת פרקינסון</w:t>
              </w:r>
            </w:hyperlink>
            <w:r w:rsidR="00EF0BDC" w:rsidRPr="00EF0BDC">
              <w:rPr>
                <w:rFonts w:asciiTheme="minorBidi" w:eastAsia="Times New Roman" w:hAnsiTheme="minorBidi"/>
                <w:caps/>
                <w:sz w:val="24"/>
                <w:szCs w:val="24"/>
                <w:rtl/>
              </w:rPr>
              <w:t>, אורן כהן ושרון חסין</w:t>
            </w:r>
            <w:r w:rsidR="00EF0BDC" w:rsidRPr="00EF0BDC">
              <w:rPr>
                <w:rStyle w:val="Strong"/>
                <w:rFonts w:ascii="Arial" w:hAnsi="Arial" w:cs="Arial"/>
                <w:color w:val="000000"/>
                <w:rtl/>
              </w:rPr>
              <w:t>,</w:t>
            </w:r>
            <w:r w:rsidR="00EF0BDC" w:rsidRPr="00EF0BDC">
              <w:rPr>
                <w:rFonts w:asciiTheme="minorBidi" w:eastAsia="Times New Roman" w:hAnsiTheme="minorBidi" w:hint="cs"/>
                <w:caps/>
                <w:sz w:val="24"/>
                <w:szCs w:val="24"/>
                <w:rtl/>
              </w:rPr>
              <w:t xml:space="preserve"> </w:t>
            </w:r>
            <w:r w:rsidR="00EF0BDC" w:rsidRPr="00EF0BDC">
              <w:rPr>
                <w:rFonts w:asciiTheme="minorBidi" w:eastAsia="Times New Roman" w:hAnsiTheme="minorBidi"/>
                <w:caps/>
                <w:sz w:val="24"/>
                <w:szCs w:val="24"/>
                <w:rtl/>
              </w:rPr>
              <w:t>באתר עמותת פרקינסון בישראל</w:t>
            </w:r>
          </w:p>
          <w:p w14:paraId="1C7EC873" w14:textId="606C2E54" w:rsidR="00EF0BDC" w:rsidRDefault="00EF0BDC" w:rsidP="00424931">
            <w:pPr>
              <w:shd w:val="clear" w:color="auto" w:fill="FFFFFF"/>
              <w:spacing w:before="105" w:after="105"/>
              <w:textAlignment w:val="baseline"/>
              <w:rPr>
                <w:rFonts w:asciiTheme="minorBidi" w:eastAsia="Times New Roman" w:hAnsiTheme="minorBidi"/>
                <w:sz w:val="24"/>
                <w:szCs w:val="24"/>
                <w:rtl/>
              </w:rPr>
            </w:pPr>
          </w:p>
          <w:p w14:paraId="207E605A" w14:textId="77777777" w:rsidR="00A75D1E" w:rsidRDefault="008B73B4" w:rsidP="00B0078B">
            <w:pPr>
              <w:rPr>
                <w:rFonts w:asciiTheme="minorBidi" w:eastAsia="Times New Roman" w:hAnsiTheme="minorBidi"/>
                <w:caps/>
                <w:sz w:val="24"/>
                <w:szCs w:val="24"/>
                <w:rtl/>
              </w:rPr>
            </w:pPr>
            <w:hyperlink r:id="rId20" w:history="1">
              <w:r w:rsidR="000A7F99" w:rsidRPr="000A7F99">
                <w:rPr>
                  <w:rStyle w:val="Hyperlink"/>
                  <w:rFonts w:asciiTheme="minorBidi" w:hAnsiTheme="minorBidi"/>
                  <w:color w:val="auto"/>
                  <w:sz w:val="24"/>
                  <w:szCs w:val="24"/>
                  <w:shd w:val="clear" w:color="auto" w:fill="FFFFFF"/>
                  <w:rtl/>
                </w:rPr>
                <w:t>הרצאתו של פרופ' ג'ון פינברג, פיתוח תרופה חדשה, שיוצרה בארץ לטיפול במחלת</w:t>
              </w:r>
            </w:hyperlink>
            <w:r w:rsidR="000A7F99" w:rsidRPr="000A7F99">
              <w:rPr>
                <w:rFonts w:asciiTheme="minorBidi" w:hAnsiTheme="minorBidi"/>
                <w:sz w:val="24"/>
                <w:szCs w:val="24"/>
                <w:shd w:val="clear" w:color="auto" w:fill="FFFFFF"/>
                <w:rtl/>
              </w:rPr>
              <w:t xml:space="preserve"> פרקינסון</w:t>
            </w:r>
            <w:r w:rsidR="000A7F99">
              <w:rPr>
                <w:rFonts w:asciiTheme="minorBidi" w:hAnsiTheme="minorBidi" w:hint="cs"/>
                <w:sz w:val="24"/>
                <w:szCs w:val="24"/>
                <w:shd w:val="clear" w:color="auto" w:fill="FFFFFF"/>
                <w:rtl/>
              </w:rPr>
              <w:t xml:space="preserve"> (2008) הקלטה של </w:t>
            </w:r>
            <w:r w:rsidR="000A7F99" w:rsidRPr="000A7F99">
              <w:rPr>
                <w:rFonts w:asciiTheme="minorBidi" w:eastAsia="Times New Roman" w:hAnsiTheme="minorBidi"/>
                <w:caps/>
                <w:sz w:val="24"/>
                <w:szCs w:val="24"/>
                <w:rtl/>
              </w:rPr>
              <w:t>הרצאה בבית חולים רמבם בחיפה.</w:t>
            </w:r>
          </w:p>
          <w:p w14:paraId="4879A684" w14:textId="47296CD9" w:rsidR="00264056" w:rsidRDefault="00264056" w:rsidP="00B0078B">
            <w:pPr>
              <w:rPr>
                <w:rFonts w:asciiTheme="minorBidi" w:eastAsia="Times New Roman" w:hAnsiTheme="minorBidi"/>
                <w:caps/>
                <w:sz w:val="24"/>
                <w:szCs w:val="24"/>
                <w:rtl/>
              </w:rPr>
            </w:pPr>
          </w:p>
          <w:p w14:paraId="1B418D7C" w14:textId="304B8BCA" w:rsidR="00264056" w:rsidRDefault="008B73B4" w:rsidP="00B0078B">
            <w:pPr>
              <w:rPr>
                <w:rFonts w:asciiTheme="minorBidi" w:eastAsia="Times New Roman" w:hAnsiTheme="minorBidi"/>
                <w:caps/>
                <w:sz w:val="24"/>
                <w:szCs w:val="24"/>
                <w:rtl/>
              </w:rPr>
            </w:pPr>
            <w:hyperlink r:id="rId21" w:history="1">
              <w:r w:rsidR="00264056" w:rsidRPr="00264056">
                <w:rPr>
                  <w:rStyle w:val="Hyperlink"/>
                  <w:rFonts w:asciiTheme="minorBidi" w:eastAsia="Times New Roman" w:hAnsiTheme="minorBidi" w:hint="cs"/>
                  <w:caps/>
                  <w:sz w:val="24"/>
                  <w:szCs w:val="24"/>
                  <w:rtl/>
                </w:rPr>
                <w:t>טיפול במחלת פרקינסון</w:t>
              </w:r>
            </w:hyperlink>
            <w:r w:rsidR="00264056">
              <w:rPr>
                <w:rFonts w:asciiTheme="minorBidi" w:eastAsia="Times New Roman" w:hAnsiTheme="minorBidi" w:hint="cs"/>
                <w:caps/>
                <w:sz w:val="24"/>
                <w:szCs w:val="24"/>
                <w:rtl/>
              </w:rPr>
              <w:t xml:space="preserve"> (2016) סרטון </w:t>
            </w:r>
            <w:hyperlink r:id="rId22" w:history="1">
              <w:r w:rsidR="00264056" w:rsidRPr="00264056">
                <w:rPr>
                  <w:rStyle w:val="Hyperlink"/>
                  <w:rFonts w:ascii="Arial" w:hAnsi="Arial" w:cs="Arial"/>
                  <w:color w:val="auto"/>
                  <w:u w:val="none"/>
                </w:rPr>
                <w:t>Doctors Channel</w:t>
              </w:r>
            </w:hyperlink>
          </w:p>
          <w:p w14:paraId="5D3E84E5" w14:textId="427D2E17" w:rsidR="008F42D7" w:rsidRDefault="008F42D7" w:rsidP="00B0078B">
            <w:pPr>
              <w:rPr>
                <w:rFonts w:asciiTheme="minorBidi" w:eastAsia="Times New Roman" w:hAnsiTheme="minorBidi"/>
                <w:caps/>
                <w:sz w:val="24"/>
                <w:szCs w:val="24"/>
                <w:rtl/>
              </w:rPr>
            </w:pPr>
          </w:p>
          <w:p w14:paraId="575E0D95" w14:textId="4E3BF62E" w:rsidR="008F42D7" w:rsidRDefault="008B73B4" w:rsidP="00B0078B">
            <w:pPr>
              <w:rPr>
                <w:rFonts w:asciiTheme="minorBidi" w:eastAsia="Times New Roman" w:hAnsiTheme="minorBidi"/>
                <w:caps/>
                <w:sz w:val="24"/>
                <w:szCs w:val="24"/>
                <w:rtl/>
              </w:rPr>
            </w:pPr>
            <w:hyperlink r:id="rId23" w:history="1">
              <w:r w:rsidR="008F42D7" w:rsidRPr="008F42D7">
                <w:rPr>
                  <w:rStyle w:val="Hyperlink"/>
                  <w:rFonts w:asciiTheme="minorBidi" w:eastAsia="Times New Roman" w:hAnsiTheme="minorBidi"/>
                  <w:caps/>
                  <w:color w:val="auto"/>
                  <w:sz w:val="24"/>
                  <w:szCs w:val="24"/>
                  <w:rtl/>
                </w:rPr>
                <w:t>ממולקולה לתרופה – ניסויים קליניים</w:t>
              </w:r>
            </w:hyperlink>
            <w:r w:rsidR="008F42D7" w:rsidRPr="008F42D7">
              <w:rPr>
                <w:rFonts w:asciiTheme="minorBidi" w:eastAsia="Times New Roman" w:hAnsiTheme="minorBidi"/>
                <w:caps/>
                <w:sz w:val="24"/>
                <w:szCs w:val="24"/>
                <w:rtl/>
              </w:rPr>
              <w:t xml:space="preserve"> (2012) ארז גרטי סרטון וכתבה מלווה באתר מכון דוידסון.</w:t>
            </w:r>
          </w:p>
          <w:p w14:paraId="1BD95A03" w14:textId="2B431B43" w:rsidR="00264056" w:rsidRPr="00B0078B" w:rsidRDefault="00264056" w:rsidP="00B0078B">
            <w:pPr>
              <w:rPr>
                <w:rFonts w:asciiTheme="minorBidi" w:eastAsia="Times New Roman" w:hAnsiTheme="minorBidi"/>
                <w:caps/>
                <w:sz w:val="24"/>
                <w:szCs w:val="24"/>
                <w:rtl/>
              </w:rPr>
            </w:pPr>
          </w:p>
        </w:tc>
      </w:tr>
    </w:tbl>
    <w:p w14:paraId="77A11402" w14:textId="07F30F15" w:rsidR="009A279C" w:rsidRDefault="009A279C" w:rsidP="009A279C">
      <w:pPr>
        <w:bidi w:val="0"/>
        <w:rPr>
          <w:sz w:val="24"/>
          <w:szCs w:val="24"/>
        </w:rPr>
      </w:pPr>
    </w:p>
    <w:p w14:paraId="63FD5000" w14:textId="429EEDFB" w:rsidR="00A75D1E" w:rsidRPr="009A279C" w:rsidRDefault="00A75D1E" w:rsidP="009A279C">
      <w:pPr>
        <w:bidi w:val="0"/>
        <w:rPr>
          <w:rFonts w:hint="cs"/>
          <w:sz w:val="24"/>
          <w:szCs w:val="24"/>
          <w:rtl/>
        </w:rPr>
      </w:pPr>
    </w:p>
    <w:sectPr w:rsidR="00A75D1E" w:rsidRPr="009A279C" w:rsidSect="009D471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8E38BE" w14:textId="77777777" w:rsidR="008B73B4" w:rsidRDefault="008B73B4" w:rsidP="00572ED0">
      <w:pPr>
        <w:spacing w:after="0" w:line="240" w:lineRule="auto"/>
      </w:pPr>
      <w:r>
        <w:separator/>
      </w:r>
    </w:p>
  </w:endnote>
  <w:endnote w:type="continuationSeparator" w:id="0">
    <w:p w14:paraId="483F6A66" w14:textId="77777777" w:rsidR="008B73B4" w:rsidRDefault="008B73B4" w:rsidP="00572E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charset w:val="00"/>
    <w:family w:val="swiss"/>
    <w:pitch w:val="variable"/>
    <w:sig w:usb0="A00002EF" w:usb1="4000207B" w:usb2="00000000"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B0D0F8" w14:textId="77777777" w:rsidR="008B73B4" w:rsidRDefault="008B73B4" w:rsidP="00572ED0">
      <w:pPr>
        <w:spacing w:after="0" w:line="240" w:lineRule="auto"/>
      </w:pPr>
      <w:r>
        <w:separator/>
      </w:r>
    </w:p>
  </w:footnote>
  <w:footnote w:type="continuationSeparator" w:id="0">
    <w:p w14:paraId="723A2BA3" w14:textId="77777777" w:rsidR="008B73B4" w:rsidRDefault="008B73B4" w:rsidP="00572ED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33D1A"/>
    <w:multiLevelType w:val="hybridMultilevel"/>
    <w:tmpl w:val="8514C4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0467EA"/>
    <w:multiLevelType w:val="hybridMultilevel"/>
    <w:tmpl w:val="FB4C36BA"/>
    <w:lvl w:ilvl="0" w:tplc="04090001">
      <w:start w:val="1"/>
      <w:numFmt w:val="bullet"/>
      <w:lvlText w:val=""/>
      <w:lvlJc w:val="left"/>
      <w:pPr>
        <w:tabs>
          <w:tab w:val="num" w:pos="1005"/>
        </w:tabs>
        <w:ind w:left="1005" w:right="1005" w:hanging="360"/>
      </w:pPr>
      <w:rPr>
        <w:rFonts w:ascii="Symbol" w:hAnsi="Symbol" w:hint="default"/>
      </w:rPr>
    </w:lvl>
    <w:lvl w:ilvl="1" w:tplc="04090003" w:tentative="1">
      <w:start w:val="1"/>
      <w:numFmt w:val="bullet"/>
      <w:lvlText w:val="o"/>
      <w:lvlJc w:val="left"/>
      <w:pPr>
        <w:tabs>
          <w:tab w:val="num" w:pos="1725"/>
        </w:tabs>
        <w:ind w:left="1725" w:right="1725" w:hanging="360"/>
      </w:pPr>
      <w:rPr>
        <w:rFonts w:ascii="Courier New" w:hAnsi="Courier New" w:cs="Courier New" w:hint="default"/>
      </w:rPr>
    </w:lvl>
    <w:lvl w:ilvl="2" w:tplc="04090005" w:tentative="1">
      <w:start w:val="1"/>
      <w:numFmt w:val="bullet"/>
      <w:lvlText w:val=""/>
      <w:lvlJc w:val="left"/>
      <w:pPr>
        <w:tabs>
          <w:tab w:val="num" w:pos="2445"/>
        </w:tabs>
        <w:ind w:left="2445" w:right="2445" w:hanging="360"/>
      </w:pPr>
      <w:rPr>
        <w:rFonts w:ascii="Wingdings" w:hAnsi="Wingdings" w:hint="default"/>
      </w:rPr>
    </w:lvl>
    <w:lvl w:ilvl="3" w:tplc="04090001" w:tentative="1">
      <w:start w:val="1"/>
      <w:numFmt w:val="bullet"/>
      <w:lvlText w:val=""/>
      <w:lvlJc w:val="left"/>
      <w:pPr>
        <w:tabs>
          <w:tab w:val="num" w:pos="3165"/>
        </w:tabs>
        <w:ind w:left="3165" w:right="3165" w:hanging="360"/>
      </w:pPr>
      <w:rPr>
        <w:rFonts w:ascii="Symbol" w:hAnsi="Symbol" w:hint="default"/>
      </w:rPr>
    </w:lvl>
    <w:lvl w:ilvl="4" w:tplc="04090003" w:tentative="1">
      <w:start w:val="1"/>
      <w:numFmt w:val="bullet"/>
      <w:lvlText w:val="o"/>
      <w:lvlJc w:val="left"/>
      <w:pPr>
        <w:tabs>
          <w:tab w:val="num" w:pos="3885"/>
        </w:tabs>
        <w:ind w:left="3885" w:right="3885" w:hanging="360"/>
      </w:pPr>
      <w:rPr>
        <w:rFonts w:ascii="Courier New" w:hAnsi="Courier New" w:cs="Courier New" w:hint="default"/>
      </w:rPr>
    </w:lvl>
    <w:lvl w:ilvl="5" w:tplc="04090005" w:tentative="1">
      <w:start w:val="1"/>
      <w:numFmt w:val="bullet"/>
      <w:lvlText w:val=""/>
      <w:lvlJc w:val="left"/>
      <w:pPr>
        <w:tabs>
          <w:tab w:val="num" w:pos="4605"/>
        </w:tabs>
        <w:ind w:left="4605" w:right="4605" w:hanging="360"/>
      </w:pPr>
      <w:rPr>
        <w:rFonts w:ascii="Wingdings" w:hAnsi="Wingdings" w:hint="default"/>
      </w:rPr>
    </w:lvl>
    <w:lvl w:ilvl="6" w:tplc="04090001" w:tentative="1">
      <w:start w:val="1"/>
      <w:numFmt w:val="bullet"/>
      <w:lvlText w:val=""/>
      <w:lvlJc w:val="left"/>
      <w:pPr>
        <w:tabs>
          <w:tab w:val="num" w:pos="5325"/>
        </w:tabs>
        <w:ind w:left="5325" w:right="5325" w:hanging="360"/>
      </w:pPr>
      <w:rPr>
        <w:rFonts w:ascii="Symbol" w:hAnsi="Symbol" w:hint="default"/>
      </w:rPr>
    </w:lvl>
    <w:lvl w:ilvl="7" w:tplc="04090003" w:tentative="1">
      <w:start w:val="1"/>
      <w:numFmt w:val="bullet"/>
      <w:lvlText w:val="o"/>
      <w:lvlJc w:val="left"/>
      <w:pPr>
        <w:tabs>
          <w:tab w:val="num" w:pos="6045"/>
        </w:tabs>
        <w:ind w:left="6045" w:right="6045" w:hanging="360"/>
      </w:pPr>
      <w:rPr>
        <w:rFonts w:ascii="Courier New" w:hAnsi="Courier New" w:cs="Courier New" w:hint="default"/>
      </w:rPr>
    </w:lvl>
    <w:lvl w:ilvl="8" w:tplc="04090005" w:tentative="1">
      <w:start w:val="1"/>
      <w:numFmt w:val="bullet"/>
      <w:lvlText w:val=""/>
      <w:lvlJc w:val="left"/>
      <w:pPr>
        <w:tabs>
          <w:tab w:val="num" w:pos="6765"/>
        </w:tabs>
        <w:ind w:left="6765" w:right="6765" w:hanging="360"/>
      </w:pPr>
      <w:rPr>
        <w:rFonts w:ascii="Wingdings" w:hAnsi="Wingdings" w:hint="default"/>
      </w:rPr>
    </w:lvl>
  </w:abstractNum>
  <w:abstractNum w:abstractNumId="2" w15:restartNumberingAfterBreak="0">
    <w:nsid w:val="0E1319EC"/>
    <w:multiLevelType w:val="hybridMultilevel"/>
    <w:tmpl w:val="203C1B82"/>
    <w:lvl w:ilvl="0" w:tplc="94368060">
      <w:start w:val="1"/>
      <w:numFmt w:val="decimal"/>
      <w:lvlText w:val="%1."/>
      <w:lvlJc w:val="left"/>
      <w:pPr>
        <w:ind w:left="360" w:hanging="360"/>
      </w:pPr>
      <w:rPr>
        <w:rFonts w:ascii="Arial" w:eastAsia="Times New Roman" w:hAnsi="Arial" w:cs="Arial"/>
        <w:b/>
        <w:bCs/>
      </w:rPr>
    </w:lvl>
    <w:lvl w:ilvl="1" w:tplc="04090019">
      <w:start w:val="1"/>
      <w:numFmt w:val="lowerLetter"/>
      <w:lvlText w:val="%2."/>
      <w:lvlJc w:val="left"/>
      <w:pPr>
        <w:ind w:left="1516" w:hanging="360"/>
      </w:pPr>
    </w:lvl>
    <w:lvl w:ilvl="2" w:tplc="0409001B">
      <w:start w:val="1"/>
      <w:numFmt w:val="lowerRoman"/>
      <w:lvlText w:val="%3."/>
      <w:lvlJc w:val="right"/>
      <w:pPr>
        <w:ind w:left="2236" w:hanging="180"/>
      </w:pPr>
    </w:lvl>
    <w:lvl w:ilvl="3" w:tplc="0409000F">
      <w:start w:val="1"/>
      <w:numFmt w:val="decimal"/>
      <w:lvlText w:val="%4."/>
      <w:lvlJc w:val="left"/>
      <w:pPr>
        <w:ind w:left="2956" w:hanging="360"/>
      </w:pPr>
    </w:lvl>
    <w:lvl w:ilvl="4" w:tplc="04090019">
      <w:start w:val="1"/>
      <w:numFmt w:val="lowerLetter"/>
      <w:lvlText w:val="%5."/>
      <w:lvlJc w:val="left"/>
      <w:pPr>
        <w:ind w:left="3676" w:hanging="360"/>
      </w:pPr>
    </w:lvl>
    <w:lvl w:ilvl="5" w:tplc="0409001B">
      <w:start w:val="1"/>
      <w:numFmt w:val="lowerRoman"/>
      <w:lvlText w:val="%6."/>
      <w:lvlJc w:val="right"/>
      <w:pPr>
        <w:ind w:left="4396" w:hanging="180"/>
      </w:pPr>
    </w:lvl>
    <w:lvl w:ilvl="6" w:tplc="0409000F">
      <w:start w:val="1"/>
      <w:numFmt w:val="decimal"/>
      <w:lvlText w:val="%7."/>
      <w:lvlJc w:val="left"/>
      <w:pPr>
        <w:ind w:left="5116" w:hanging="360"/>
      </w:pPr>
    </w:lvl>
    <w:lvl w:ilvl="7" w:tplc="04090019">
      <w:start w:val="1"/>
      <w:numFmt w:val="lowerLetter"/>
      <w:lvlText w:val="%8."/>
      <w:lvlJc w:val="left"/>
      <w:pPr>
        <w:ind w:left="5836" w:hanging="360"/>
      </w:pPr>
    </w:lvl>
    <w:lvl w:ilvl="8" w:tplc="0409001B">
      <w:start w:val="1"/>
      <w:numFmt w:val="lowerRoman"/>
      <w:lvlText w:val="%9."/>
      <w:lvlJc w:val="right"/>
      <w:pPr>
        <w:ind w:left="6556" w:hanging="180"/>
      </w:pPr>
    </w:lvl>
  </w:abstractNum>
  <w:abstractNum w:abstractNumId="3" w15:restartNumberingAfterBreak="0">
    <w:nsid w:val="0F5C5DB6"/>
    <w:multiLevelType w:val="multilevel"/>
    <w:tmpl w:val="C4BE5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8AF1D5C"/>
    <w:multiLevelType w:val="hybridMultilevel"/>
    <w:tmpl w:val="C0249978"/>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D450F8C"/>
    <w:multiLevelType w:val="hybridMultilevel"/>
    <w:tmpl w:val="35625EE2"/>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24C42D0B"/>
    <w:multiLevelType w:val="hybridMultilevel"/>
    <w:tmpl w:val="85163E46"/>
    <w:lvl w:ilvl="0" w:tplc="C5B0A72A">
      <w:start w:val="1"/>
      <w:numFmt w:val="bullet"/>
      <w:lvlText w:val="-"/>
      <w:lvlJc w:val="left"/>
      <w:pPr>
        <w:ind w:left="360" w:hanging="360"/>
      </w:pPr>
      <w:rPr>
        <w:rFonts w:ascii="Arial" w:eastAsiaTheme="minorEastAsia"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6012F20"/>
    <w:multiLevelType w:val="multilevel"/>
    <w:tmpl w:val="39C0E2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89362B"/>
    <w:multiLevelType w:val="hybridMultilevel"/>
    <w:tmpl w:val="AB267C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F9520E1"/>
    <w:multiLevelType w:val="hybridMultilevel"/>
    <w:tmpl w:val="01CAEF7C"/>
    <w:lvl w:ilvl="0" w:tplc="E4D8CEF0">
      <w:numFmt w:val="bullet"/>
      <w:lvlText w:val="-"/>
      <w:lvlJc w:val="left"/>
      <w:pPr>
        <w:ind w:left="360" w:hanging="360"/>
      </w:pPr>
      <w:rPr>
        <w:rFonts w:ascii="Arial" w:eastAsia="Times New Roman"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32D137D1"/>
    <w:multiLevelType w:val="hybridMultilevel"/>
    <w:tmpl w:val="492A372C"/>
    <w:lvl w:ilvl="0" w:tplc="C5B0A72A">
      <w:start w:val="1"/>
      <w:numFmt w:val="bullet"/>
      <w:lvlText w:val="-"/>
      <w:lvlJc w:val="left"/>
      <w:pPr>
        <w:ind w:left="360" w:hanging="360"/>
      </w:pPr>
      <w:rPr>
        <w:rFonts w:ascii="Arial" w:eastAsiaTheme="minorEastAsia"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38613201"/>
    <w:multiLevelType w:val="hybridMultilevel"/>
    <w:tmpl w:val="AF4C6562"/>
    <w:lvl w:ilvl="0" w:tplc="4650ECEC">
      <w:start w:val="4"/>
      <w:numFmt w:val="bullet"/>
      <w:lvlText w:val="-"/>
      <w:lvlJc w:val="left"/>
      <w:pPr>
        <w:ind w:left="720" w:hanging="360"/>
      </w:pPr>
      <w:rPr>
        <w:rFonts w:ascii="Arial" w:eastAsia="Times New Roman" w:hAnsi="Arial" w:cs="Arial" w:hint="default"/>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9ED0192"/>
    <w:multiLevelType w:val="hybridMultilevel"/>
    <w:tmpl w:val="8E48FD6C"/>
    <w:lvl w:ilvl="0" w:tplc="C5B0A72A">
      <w:start w:val="1"/>
      <w:numFmt w:val="bullet"/>
      <w:lvlText w:val="-"/>
      <w:lvlJc w:val="left"/>
      <w:pPr>
        <w:ind w:left="360" w:hanging="360"/>
      </w:pPr>
      <w:rPr>
        <w:rFonts w:ascii="Arial" w:eastAsiaTheme="minorEastAsia"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3A9B18AC"/>
    <w:multiLevelType w:val="hybridMultilevel"/>
    <w:tmpl w:val="51FCA620"/>
    <w:lvl w:ilvl="0" w:tplc="EAB25530">
      <w:start w:val="2"/>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C927623"/>
    <w:multiLevelType w:val="hybridMultilevel"/>
    <w:tmpl w:val="BD3E7308"/>
    <w:lvl w:ilvl="0" w:tplc="C5B0A72A">
      <w:start w:val="1"/>
      <w:numFmt w:val="bullet"/>
      <w:lvlText w:val="-"/>
      <w:lvlJc w:val="left"/>
      <w:pPr>
        <w:ind w:left="360" w:hanging="360"/>
      </w:pPr>
      <w:rPr>
        <w:rFonts w:ascii="Arial" w:eastAsiaTheme="minorEastAsia"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3CF308CD"/>
    <w:multiLevelType w:val="hybridMultilevel"/>
    <w:tmpl w:val="9C8C192A"/>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412D2D61"/>
    <w:multiLevelType w:val="hybridMultilevel"/>
    <w:tmpl w:val="D264E916"/>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43AE36F9"/>
    <w:multiLevelType w:val="hybridMultilevel"/>
    <w:tmpl w:val="80860E86"/>
    <w:lvl w:ilvl="0" w:tplc="6F2C5588">
      <w:start w:val="1"/>
      <w:numFmt w:val="bullet"/>
      <w:lvlText w:val="•"/>
      <w:lvlJc w:val="left"/>
      <w:pPr>
        <w:tabs>
          <w:tab w:val="num" w:pos="720"/>
        </w:tabs>
        <w:ind w:left="720" w:hanging="360"/>
      </w:pPr>
      <w:rPr>
        <w:rFonts w:ascii="Arial" w:hAnsi="Arial" w:hint="default"/>
      </w:rPr>
    </w:lvl>
    <w:lvl w:ilvl="1" w:tplc="DA4AD00A" w:tentative="1">
      <w:start w:val="1"/>
      <w:numFmt w:val="bullet"/>
      <w:lvlText w:val="•"/>
      <w:lvlJc w:val="left"/>
      <w:pPr>
        <w:tabs>
          <w:tab w:val="num" w:pos="1440"/>
        </w:tabs>
        <w:ind w:left="1440" w:hanging="360"/>
      </w:pPr>
      <w:rPr>
        <w:rFonts w:ascii="Arial" w:hAnsi="Arial" w:hint="default"/>
      </w:rPr>
    </w:lvl>
    <w:lvl w:ilvl="2" w:tplc="9AA8C84E" w:tentative="1">
      <w:start w:val="1"/>
      <w:numFmt w:val="bullet"/>
      <w:lvlText w:val="•"/>
      <w:lvlJc w:val="left"/>
      <w:pPr>
        <w:tabs>
          <w:tab w:val="num" w:pos="2160"/>
        </w:tabs>
        <w:ind w:left="2160" w:hanging="360"/>
      </w:pPr>
      <w:rPr>
        <w:rFonts w:ascii="Arial" w:hAnsi="Arial" w:hint="default"/>
      </w:rPr>
    </w:lvl>
    <w:lvl w:ilvl="3" w:tplc="D7882352" w:tentative="1">
      <w:start w:val="1"/>
      <w:numFmt w:val="bullet"/>
      <w:lvlText w:val="•"/>
      <w:lvlJc w:val="left"/>
      <w:pPr>
        <w:tabs>
          <w:tab w:val="num" w:pos="2880"/>
        </w:tabs>
        <w:ind w:left="2880" w:hanging="360"/>
      </w:pPr>
      <w:rPr>
        <w:rFonts w:ascii="Arial" w:hAnsi="Arial" w:hint="default"/>
      </w:rPr>
    </w:lvl>
    <w:lvl w:ilvl="4" w:tplc="7CECC944" w:tentative="1">
      <w:start w:val="1"/>
      <w:numFmt w:val="bullet"/>
      <w:lvlText w:val="•"/>
      <w:lvlJc w:val="left"/>
      <w:pPr>
        <w:tabs>
          <w:tab w:val="num" w:pos="3600"/>
        </w:tabs>
        <w:ind w:left="3600" w:hanging="360"/>
      </w:pPr>
      <w:rPr>
        <w:rFonts w:ascii="Arial" w:hAnsi="Arial" w:hint="default"/>
      </w:rPr>
    </w:lvl>
    <w:lvl w:ilvl="5" w:tplc="ADB0AC9A" w:tentative="1">
      <w:start w:val="1"/>
      <w:numFmt w:val="bullet"/>
      <w:lvlText w:val="•"/>
      <w:lvlJc w:val="left"/>
      <w:pPr>
        <w:tabs>
          <w:tab w:val="num" w:pos="4320"/>
        </w:tabs>
        <w:ind w:left="4320" w:hanging="360"/>
      </w:pPr>
      <w:rPr>
        <w:rFonts w:ascii="Arial" w:hAnsi="Arial" w:hint="default"/>
      </w:rPr>
    </w:lvl>
    <w:lvl w:ilvl="6" w:tplc="455AD958" w:tentative="1">
      <w:start w:val="1"/>
      <w:numFmt w:val="bullet"/>
      <w:lvlText w:val="•"/>
      <w:lvlJc w:val="left"/>
      <w:pPr>
        <w:tabs>
          <w:tab w:val="num" w:pos="5040"/>
        </w:tabs>
        <w:ind w:left="5040" w:hanging="360"/>
      </w:pPr>
      <w:rPr>
        <w:rFonts w:ascii="Arial" w:hAnsi="Arial" w:hint="default"/>
      </w:rPr>
    </w:lvl>
    <w:lvl w:ilvl="7" w:tplc="B0C85BBA" w:tentative="1">
      <w:start w:val="1"/>
      <w:numFmt w:val="bullet"/>
      <w:lvlText w:val="•"/>
      <w:lvlJc w:val="left"/>
      <w:pPr>
        <w:tabs>
          <w:tab w:val="num" w:pos="5760"/>
        </w:tabs>
        <w:ind w:left="5760" w:hanging="360"/>
      </w:pPr>
      <w:rPr>
        <w:rFonts w:ascii="Arial" w:hAnsi="Arial" w:hint="default"/>
      </w:rPr>
    </w:lvl>
    <w:lvl w:ilvl="8" w:tplc="6B424E0A"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45144152"/>
    <w:multiLevelType w:val="multilevel"/>
    <w:tmpl w:val="3D4CF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59C2B83"/>
    <w:multiLevelType w:val="hybridMultilevel"/>
    <w:tmpl w:val="AB6E22F6"/>
    <w:lvl w:ilvl="0" w:tplc="C5B0A72A">
      <w:start w:val="1"/>
      <w:numFmt w:val="bullet"/>
      <w:lvlText w:val="-"/>
      <w:lvlJc w:val="left"/>
      <w:pPr>
        <w:ind w:left="360" w:hanging="360"/>
      </w:pPr>
      <w:rPr>
        <w:rFonts w:ascii="Arial" w:eastAsiaTheme="minorEastAsia"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48192FAF"/>
    <w:multiLevelType w:val="multilevel"/>
    <w:tmpl w:val="171CE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C727BF1"/>
    <w:multiLevelType w:val="hybridMultilevel"/>
    <w:tmpl w:val="33A0F8F2"/>
    <w:lvl w:ilvl="0" w:tplc="04090001">
      <w:start w:val="1"/>
      <w:numFmt w:val="bullet"/>
      <w:lvlText w:val=""/>
      <w:lvlJc w:val="left"/>
      <w:pPr>
        <w:ind w:left="720" w:hanging="360"/>
      </w:pPr>
      <w:rPr>
        <w:rFonts w:ascii="Symbol" w:hAnsi="Symbol" w:hint="default"/>
      </w:rPr>
    </w:lvl>
    <w:lvl w:ilvl="1" w:tplc="51F20682">
      <w:start w:val="1"/>
      <w:numFmt w:val="bullet"/>
      <w:lvlText w:val=""/>
      <w:lvlJc w:val="left"/>
      <w:pPr>
        <w:ind w:left="1440" w:hanging="360"/>
      </w:pPr>
      <w:rPr>
        <w:rFonts w:ascii="Symbol" w:hAnsi="Symbol" w:hint="default"/>
        <w:bCs w:val="0"/>
        <w:iCs w:val="0"/>
        <w:color w:val="auto"/>
        <w:sz w:val="24"/>
        <w:szCs w:val="24"/>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D630F9A"/>
    <w:multiLevelType w:val="hybridMultilevel"/>
    <w:tmpl w:val="9412E8D2"/>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EE86165"/>
    <w:multiLevelType w:val="hybridMultilevel"/>
    <w:tmpl w:val="4ECEB0B2"/>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1614A33"/>
    <w:multiLevelType w:val="hybridMultilevel"/>
    <w:tmpl w:val="A0D824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438218B"/>
    <w:multiLevelType w:val="multilevel"/>
    <w:tmpl w:val="F9C24F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762044D"/>
    <w:multiLevelType w:val="multilevel"/>
    <w:tmpl w:val="686458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7843BF3"/>
    <w:multiLevelType w:val="hybridMultilevel"/>
    <w:tmpl w:val="5D0ADA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8A02944"/>
    <w:multiLevelType w:val="hybridMultilevel"/>
    <w:tmpl w:val="56D479C6"/>
    <w:lvl w:ilvl="0" w:tplc="C5B0A72A">
      <w:start w:val="1"/>
      <w:numFmt w:val="bullet"/>
      <w:lvlText w:val="-"/>
      <w:lvlJc w:val="left"/>
      <w:pPr>
        <w:ind w:left="360" w:hanging="360"/>
      </w:pPr>
      <w:rPr>
        <w:rFonts w:ascii="Arial" w:eastAsiaTheme="minorEastAsia"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5CC82BC1"/>
    <w:multiLevelType w:val="hybridMultilevel"/>
    <w:tmpl w:val="A9243604"/>
    <w:lvl w:ilvl="0" w:tplc="C5B0A72A">
      <w:start w:val="1"/>
      <w:numFmt w:val="bullet"/>
      <w:lvlText w:val="-"/>
      <w:lvlJc w:val="left"/>
      <w:pPr>
        <w:ind w:left="360" w:hanging="360"/>
      </w:pPr>
      <w:rPr>
        <w:rFonts w:ascii="Arial" w:eastAsiaTheme="minorEastAsia"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60253551"/>
    <w:multiLevelType w:val="hybridMultilevel"/>
    <w:tmpl w:val="4E1E2D9C"/>
    <w:lvl w:ilvl="0" w:tplc="8D14C29C">
      <w:start w:val="1"/>
      <w:numFmt w:val="bullet"/>
      <w:lvlText w:val="-"/>
      <w:lvlJc w:val="left"/>
      <w:pPr>
        <w:ind w:left="720" w:hanging="360"/>
      </w:pPr>
      <w:rPr>
        <w:rFonts w:ascii="Arial" w:eastAsiaTheme="minorEastAsia" w:hAnsi="Arial" w:cs="Aria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CB64E49"/>
    <w:multiLevelType w:val="multilevel"/>
    <w:tmpl w:val="4F1C65A4"/>
    <w:lvl w:ilvl="0">
      <w:start w:val="1"/>
      <w:numFmt w:val="bullet"/>
      <w:lvlText w:val="-"/>
      <w:lvlJc w:val="left"/>
      <w:pPr>
        <w:tabs>
          <w:tab w:val="num" w:pos="360"/>
        </w:tabs>
        <w:ind w:left="360" w:hanging="360"/>
      </w:pPr>
      <w:rPr>
        <w:rFonts w:ascii="Arial" w:eastAsiaTheme="minorEastAsia" w:hAnsi="Arial" w:cs="Arial" w:hint="default"/>
        <w:b w:val="0"/>
        <w:bCs/>
        <w:sz w:val="22"/>
        <w:szCs w:val="22"/>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32" w15:restartNumberingAfterBreak="0">
    <w:nsid w:val="6CDC0FFA"/>
    <w:multiLevelType w:val="multilevel"/>
    <w:tmpl w:val="2974AC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F8354D9"/>
    <w:multiLevelType w:val="hybridMultilevel"/>
    <w:tmpl w:val="EE90CEEA"/>
    <w:lvl w:ilvl="0" w:tplc="5F2A3FBC">
      <w:start w:val="1"/>
      <w:numFmt w:val="bullet"/>
      <w:lvlText w:val="-"/>
      <w:lvlJc w:val="left"/>
      <w:pPr>
        <w:ind w:left="924" w:hanging="360"/>
      </w:pPr>
      <w:rPr>
        <w:rFonts w:ascii="Arial" w:eastAsia="Times New Roman" w:hAnsi="Arial" w:cs="Arial" w:hint="default"/>
      </w:rPr>
    </w:lvl>
    <w:lvl w:ilvl="1" w:tplc="04090003">
      <w:start w:val="1"/>
      <w:numFmt w:val="bullet"/>
      <w:lvlText w:val="o"/>
      <w:lvlJc w:val="left"/>
      <w:pPr>
        <w:ind w:left="1644" w:hanging="360"/>
      </w:pPr>
      <w:rPr>
        <w:rFonts w:ascii="Courier New" w:hAnsi="Courier New" w:cs="Courier New" w:hint="default"/>
      </w:rPr>
    </w:lvl>
    <w:lvl w:ilvl="2" w:tplc="04090005">
      <w:start w:val="1"/>
      <w:numFmt w:val="bullet"/>
      <w:lvlText w:val=""/>
      <w:lvlJc w:val="left"/>
      <w:pPr>
        <w:ind w:left="2364" w:hanging="360"/>
      </w:pPr>
      <w:rPr>
        <w:rFonts w:ascii="Wingdings" w:hAnsi="Wingdings" w:hint="default"/>
      </w:rPr>
    </w:lvl>
    <w:lvl w:ilvl="3" w:tplc="04090001">
      <w:start w:val="1"/>
      <w:numFmt w:val="bullet"/>
      <w:lvlText w:val=""/>
      <w:lvlJc w:val="left"/>
      <w:pPr>
        <w:ind w:left="3084" w:hanging="360"/>
      </w:pPr>
      <w:rPr>
        <w:rFonts w:ascii="Symbol" w:hAnsi="Symbol" w:hint="default"/>
      </w:rPr>
    </w:lvl>
    <w:lvl w:ilvl="4" w:tplc="04090003">
      <w:start w:val="1"/>
      <w:numFmt w:val="bullet"/>
      <w:lvlText w:val="o"/>
      <w:lvlJc w:val="left"/>
      <w:pPr>
        <w:ind w:left="3804" w:hanging="360"/>
      </w:pPr>
      <w:rPr>
        <w:rFonts w:ascii="Courier New" w:hAnsi="Courier New" w:cs="Courier New" w:hint="default"/>
      </w:rPr>
    </w:lvl>
    <w:lvl w:ilvl="5" w:tplc="04090005">
      <w:start w:val="1"/>
      <w:numFmt w:val="bullet"/>
      <w:lvlText w:val=""/>
      <w:lvlJc w:val="left"/>
      <w:pPr>
        <w:ind w:left="4524" w:hanging="360"/>
      </w:pPr>
      <w:rPr>
        <w:rFonts w:ascii="Wingdings" w:hAnsi="Wingdings" w:hint="default"/>
      </w:rPr>
    </w:lvl>
    <w:lvl w:ilvl="6" w:tplc="04090001">
      <w:start w:val="1"/>
      <w:numFmt w:val="bullet"/>
      <w:lvlText w:val=""/>
      <w:lvlJc w:val="left"/>
      <w:pPr>
        <w:ind w:left="5244" w:hanging="360"/>
      </w:pPr>
      <w:rPr>
        <w:rFonts w:ascii="Symbol" w:hAnsi="Symbol" w:hint="default"/>
      </w:rPr>
    </w:lvl>
    <w:lvl w:ilvl="7" w:tplc="04090003">
      <w:start w:val="1"/>
      <w:numFmt w:val="bullet"/>
      <w:lvlText w:val="o"/>
      <w:lvlJc w:val="left"/>
      <w:pPr>
        <w:ind w:left="5964" w:hanging="360"/>
      </w:pPr>
      <w:rPr>
        <w:rFonts w:ascii="Courier New" w:hAnsi="Courier New" w:cs="Courier New" w:hint="default"/>
      </w:rPr>
    </w:lvl>
    <w:lvl w:ilvl="8" w:tplc="04090005">
      <w:start w:val="1"/>
      <w:numFmt w:val="bullet"/>
      <w:lvlText w:val=""/>
      <w:lvlJc w:val="left"/>
      <w:pPr>
        <w:ind w:left="6684" w:hanging="360"/>
      </w:pPr>
      <w:rPr>
        <w:rFonts w:ascii="Wingdings" w:hAnsi="Wingdings" w:hint="default"/>
      </w:rPr>
    </w:lvl>
  </w:abstractNum>
  <w:abstractNum w:abstractNumId="34" w15:restartNumberingAfterBreak="0">
    <w:nsid w:val="775B2A51"/>
    <w:multiLevelType w:val="multilevel"/>
    <w:tmpl w:val="1FD47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80A6383"/>
    <w:multiLevelType w:val="hybridMultilevel"/>
    <w:tmpl w:val="D5F8256A"/>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7C7270FC"/>
    <w:multiLevelType w:val="hybridMultilevel"/>
    <w:tmpl w:val="D9A8BA20"/>
    <w:lvl w:ilvl="0" w:tplc="D3FC2C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CCF56E9"/>
    <w:multiLevelType w:val="multilevel"/>
    <w:tmpl w:val="C6F671B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E9617B0"/>
    <w:multiLevelType w:val="hybridMultilevel"/>
    <w:tmpl w:val="EB7202DA"/>
    <w:lvl w:ilvl="0" w:tplc="AF10827C">
      <w:start w:val="1"/>
      <w:numFmt w:val="hebrew1"/>
      <w:lvlText w:val="%1."/>
      <w:lvlJc w:val="left"/>
      <w:pPr>
        <w:ind w:left="1074" w:hanging="360"/>
      </w:pPr>
      <w:rPr>
        <w:b/>
        <w:bCs/>
      </w:rPr>
    </w:lvl>
    <w:lvl w:ilvl="1" w:tplc="04090019">
      <w:start w:val="1"/>
      <w:numFmt w:val="lowerLetter"/>
      <w:lvlText w:val="%2."/>
      <w:lvlJc w:val="left"/>
      <w:pPr>
        <w:ind w:left="1794" w:hanging="360"/>
      </w:pPr>
    </w:lvl>
    <w:lvl w:ilvl="2" w:tplc="0409001B">
      <w:start w:val="1"/>
      <w:numFmt w:val="lowerRoman"/>
      <w:lvlText w:val="%3."/>
      <w:lvlJc w:val="right"/>
      <w:pPr>
        <w:ind w:left="2514" w:hanging="180"/>
      </w:pPr>
    </w:lvl>
    <w:lvl w:ilvl="3" w:tplc="0409000F">
      <w:start w:val="1"/>
      <w:numFmt w:val="decimal"/>
      <w:lvlText w:val="%4."/>
      <w:lvlJc w:val="left"/>
      <w:pPr>
        <w:ind w:left="3234" w:hanging="360"/>
      </w:pPr>
    </w:lvl>
    <w:lvl w:ilvl="4" w:tplc="04090019">
      <w:start w:val="1"/>
      <w:numFmt w:val="lowerLetter"/>
      <w:lvlText w:val="%5."/>
      <w:lvlJc w:val="left"/>
      <w:pPr>
        <w:ind w:left="3954" w:hanging="360"/>
      </w:pPr>
    </w:lvl>
    <w:lvl w:ilvl="5" w:tplc="0409001B">
      <w:start w:val="1"/>
      <w:numFmt w:val="lowerRoman"/>
      <w:lvlText w:val="%6."/>
      <w:lvlJc w:val="right"/>
      <w:pPr>
        <w:ind w:left="4674" w:hanging="180"/>
      </w:pPr>
    </w:lvl>
    <w:lvl w:ilvl="6" w:tplc="0409000F">
      <w:start w:val="1"/>
      <w:numFmt w:val="decimal"/>
      <w:lvlText w:val="%7."/>
      <w:lvlJc w:val="left"/>
      <w:pPr>
        <w:ind w:left="5394" w:hanging="360"/>
      </w:pPr>
    </w:lvl>
    <w:lvl w:ilvl="7" w:tplc="04090019">
      <w:start w:val="1"/>
      <w:numFmt w:val="lowerLetter"/>
      <w:lvlText w:val="%8."/>
      <w:lvlJc w:val="left"/>
      <w:pPr>
        <w:ind w:left="6114" w:hanging="360"/>
      </w:pPr>
    </w:lvl>
    <w:lvl w:ilvl="8" w:tplc="0409001B">
      <w:start w:val="1"/>
      <w:numFmt w:val="lowerRoman"/>
      <w:lvlText w:val="%9."/>
      <w:lvlJc w:val="right"/>
      <w:pPr>
        <w:ind w:left="6834" w:hanging="180"/>
      </w:pPr>
    </w:lvl>
  </w:abstractNum>
  <w:num w:numId="1">
    <w:abstractNumId w:val="1"/>
  </w:num>
  <w:num w:numId="2">
    <w:abstractNumId w:val="26"/>
  </w:num>
  <w:num w:numId="3">
    <w:abstractNumId w:val="13"/>
  </w:num>
  <w:num w:numId="4">
    <w:abstractNumId w:val="27"/>
  </w:num>
  <w:num w:numId="5">
    <w:abstractNumId w:val="21"/>
  </w:num>
  <w:num w:numId="6">
    <w:abstractNumId w:val="25"/>
  </w:num>
  <w:num w:numId="7">
    <w:abstractNumId w:val="34"/>
  </w:num>
  <w:num w:numId="8">
    <w:abstractNumId w:val="18"/>
  </w:num>
  <w:num w:numId="9">
    <w:abstractNumId w:val="12"/>
  </w:num>
  <w:num w:numId="10">
    <w:abstractNumId w:val="17"/>
  </w:num>
  <w:num w:numId="11">
    <w:abstractNumId w:val="37"/>
  </w:num>
  <w:num w:numId="12">
    <w:abstractNumId w:val="19"/>
  </w:num>
  <w:num w:numId="13">
    <w:abstractNumId w:val="14"/>
  </w:num>
  <w:num w:numId="14">
    <w:abstractNumId w:val="16"/>
  </w:num>
  <w:num w:numId="15">
    <w:abstractNumId w:val="8"/>
  </w:num>
  <w:num w:numId="16">
    <w:abstractNumId w:val="23"/>
  </w:num>
  <w:num w:numId="17">
    <w:abstractNumId w:val="31"/>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3"/>
  </w:num>
  <w:num w:numId="21">
    <w:abstractNumId w:val="36"/>
  </w:num>
  <w:num w:numId="22">
    <w:abstractNumId w:val="2"/>
  </w:num>
  <w:num w:numId="23">
    <w:abstractNumId w:val="29"/>
  </w:num>
  <w:num w:numId="24">
    <w:abstractNumId w:val="6"/>
  </w:num>
  <w:num w:numId="25">
    <w:abstractNumId w:val="7"/>
  </w:num>
  <w:num w:numId="26">
    <w:abstractNumId w:val="10"/>
  </w:num>
  <w:num w:numId="27">
    <w:abstractNumId w:val="28"/>
  </w:num>
  <w:num w:numId="28">
    <w:abstractNumId w:val="3"/>
  </w:num>
  <w:num w:numId="29">
    <w:abstractNumId w:val="15"/>
  </w:num>
  <w:num w:numId="30">
    <w:abstractNumId w:val="5"/>
  </w:num>
  <w:num w:numId="31">
    <w:abstractNumId w:val="30"/>
  </w:num>
  <w:num w:numId="32">
    <w:abstractNumId w:val="35"/>
  </w:num>
  <w:num w:numId="33">
    <w:abstractNumId w:val="32"/>
  </w:num>
  <w:num w:numId="34">
    <w:abstractNumId w:val="4"/>
  </w:num>
  <w:num w:numId="35">
    <w:abstractNumId w:val="9"/>
  </w:num>
  <w:num w:numId="36">
    <w:abstractNumId w:val="22"/>
  </w:num>
  <w:num w:numId="37">
    <w:abstractNumId w:val="24"/>
  </w:num>
  <w:num w:numId="38">
    <w:abstractNumId w:val="0"/>
  </w:num>
  <w:num w:numId="39">
    <w:abstractNumId w:val="20"/>
  </w:num>
  <w:num w:numId="4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311"/>
    <w:rsid w:val="000007A3"/>
    <w:rsid w:val="00003588"/>
    <w:rsid w:val="00003A20"/>
    <w:rsid w:val="00005578"/>
    <w:rsid w:val="000065DB"/>
    <w:rsid w:val="0000675F"/>
    <w:rsid w:val="00010311"/>
    <w:rsid w:val="00015CBD"/>
    <w:rsid w:val="000163ED"/>
    <w:rsid w:val="00016A19"/>
    <w:rsid w:val="000241DE"/>
    <w:rsid w:val="00024D2C"/>
    <w:rsid w:val="00025327"/>
    <w:rsid w:val="00025680"/>
    <w:rsid w:val="000376D6"/>
    <w:rsid w:val="00040ABE"/>
    <w:rsid w:val="00044656"/>
    <w:rsid w:val="000448B2"/>
    <w:rsid w:val="00046CE5"/>
    <w:rsid w:val="000509DE"/>
    <w:rsid w:val="000513C3"/>
    <w:rsid w:val="000516E8"/>
    <w:rsid w:val="00057B75"/>
    <w:rsid w:val="000600FF"/>
    <w:rsid w:val="00060285"/>
    <w:rsid w:val="000604FE"/>
    <w:rsid w:val="00064789"/>
    <w:rsid w:val="00064F9E"/>
    <w:rsid w:val="00067729"/>
    <w:rsid w:val="00074F65"/>
    <w:rsid w:val="000752C7"/>
    <w:rsid w:val="00075AA5"/>
    <w:rsid w:val="0008197F"/>
    <w:rsid w:val="000852E4"/>
    <w:rsid w:val="00090131"/>
    <w:rsid w:val="00090459"/>
    <w:rsid w:val="00091C50"/>
    <w:rsid w:val="000924E9"/>
    <w:rsid w:val="0009369F"/>
    <w:rsid w:val="00094495"/>
    <w:rsid w:val="0009686F"/>
    <w:rsid w:val="000A0126"/>
    <w:rsid w:val="000A1517"/>
    <w:rsid w:val="000A3BB2"/>
    <w:rsid w:val="000A5249"/>
    <w:rsid w:val="000A7F99"/>
    <w:rsid w:val="000C1306"/>
    <w:rsid w:val="000C1448"/>
    <w:rsid w:val="000C3F21"/>
    <w:rsid w:val="000C456F"/>
    <w:rsid w:val="000C7744"/>
    <w:rsid w:val="000D62C7"/>
    <w:rsid w:val="000D7A26"/>
    <w:rsid w:val="000E0931"/>
    <w:rsid w:val="000E4152"/>
    <w:rsid w:val="000E75D0"/>
    <w:rsid w:val="000E7951"/>
    <w:rsid w:val="000E7990"/>
    <w:rsid w:val="000F0F74"/>
    <w:rsid w:val="0010269A"/>
    <w:rsid w:val="00103FBA"/>
    <w:rsid w:val="00104CAF"/>
    <w:rsid w:val="00104F1D"/>
    <w:rsid w:val="001073D3"/>
    <w:rsid w:val="001073EE"/>
    <w:rsid w:val="001107FC"/>
    <w:rsid w:val="0011102D"/>
    <w:rsid w:val="00111284"/>
    <w:rsid w:val="00112681"/>
    <w:rsid w:val="00120FA4"/>
    <w:rsid w:val="00123C9D"/>
    <w:rsid w:val="00124048"/>
    <w:rsid w:val="0014172B"/>
    <w:rsid w:val="00143898"/>
    <w:rsid w:val="00162AFC"/>
    <w:rsid w:val="00163998"/>
    <w:rsid w:val="00163A95"/>
    <w:rsid w:val="00164346"/>
    <w:rsid w:val="00172A80"/>
    <w:rsid w:val="001750E4"/>
    <w:rsid w:val="0017618D"/>
    <w:rsid w:val="001771B9"/>
    <w:rsid w:val="00181F8B"/>
    <w:rsid w:val="001853DA"/>
    <w:rsid w:val="001855C7"/>
    <w:rsid w:val="0019490D"/>
    <w:rsid w:val="001A14BF"/>
    <w:rsid w:val="001A2408"/>
    <w:rsid w:val="001A5247"/>
    <w:rsid w:val="001B09D5"/>
    <w:rsid w:val="001B34F2"/>
    <w:rsid w:val="001C747F"/>
    <w:rsid w:val="001D2631"/>
    <w:rsid w:val="001D2B56"/>
    <w:rsid w:val="001D38E1"/>
    <w:rsid w:val="001D57EE"/>
    <w:rsid w:val="001E1CF5"/>
    <w:rsid w:val="001E1F36"/>
    <w:rsid w:val="001E40BE"/>
    <w:rsid w:val="001E423D"/>
    <w:rsid w:val="001F1764"/>
    <w:rsid w:val="00200234"/>
    <w:rsid w:val="00200BFE"/>
    <w:rsid w:val="002016CE"/>
    <w:rsid w:val="00212DA4"/>
    <w:rsid w:val="002156BD"/>
    <w:rsid w:val="00223AFB"/>
    <w:rsid w:val="00226115"/>
    <w:rsid w:val="00226200"/>
    <w:rsid w:val="00226F3B"/>
    <w:rsid w:val="00245138"/>
    <w:rsid w:val="00245C0A"/>
    <w:rsid w:val="00247E4D"/>
    <w:rsid w:val="00253365"/>
    <w:rsid w:val="002632A1"/>
    <w:rsid w:val="00263D7D"/>
    <w:rsid w:val="00264056"/>
    <w:rsid w:val="00265B35"/>
    <w:rsid w:val="002671B0"/>
    <w:rsid w:val="0026756E"/>
    <w:rsid w:val="00270023"/>
    <w:rsid w:val="00270719"/>
    <w:rsid w:val="002709CD"/>
    <w:rsid w:val="002729FD"/>
    <w:rsid w:val="002737C4"/>
    <w:rsid w:val="0027406F"/>
    <w:rsid w:val="002760E4"/>
    <w:rsid w:val="00276105"/>
    <w:rsid w:val="00276294"/>
    <w:rsid w:val="00277073"/>
    <w:rsid w:val="00277B1C"/>
    <w:rsid w:val="0028331B"/>
    <w:rsid w:val="00285074"/>
    <w:rsid w:val="002910CA"/>
    <w:rsid w:val="002973CD"/>
    <w:rsid w:val="002A3D7C"/>
    <w:rsid w:val="002A711F"/>
    <w:rsid w:val="002A7CCA"/>
    <w:rsid w:val="002B7D1F"/>
    <w:rsid w:val="002C365B"/>
    <w:rsid w:val="002D29FE"/>
    <w:rsid w:val="002D4665"/>
    <w:rsid w:val="002D4C5C"/>
    <w:rsid w:val="002D6B5A"/>
    <w:rsid w:val="002E0FD9"/>
    <w:rsid w:val="002E54F7"/>
    <w:rsid w:val="002E6FB9"/>
    <w:rsid w:val="002F314F"/>
    <w:rsid w:val="002F422A"/>
    <w:rsid w:val="002F48C1"/>
    <w:rsid w:val="002F6910"/>
    <w:rsid w:val="002F7A1F"/>
    <w:rsid w:val="00300EE6"/>
    <w:rsid w:val="0030177D"/>
    <w:rsid w:val="00302432"/>
    <w:rsid w:val="0030261D"/>
    <w:rsid w:val="00304141"/>
    <w:rsid w:val="0030732C"/>
    <w:rsid w:val="00310C6E"/>
    <w:rsid w:val="003135E4"/>
    <w:rsid w:val="0032019B"/>
    <w:rsid w:val="00320D4E"/>
    <w:rsid w:val="0032425F"/>
    <w:rsid w:val="0033092B"/>
    <w:rsid w:val="00330D0F"/>
    <w:rsid w:val="003322FB"/>
    <w:rsid w:val="003337A6"/>
    <w:rsid w:val="00341922"/>
    <w:rsid w:val="00341E46"/>
    <w:rsid w:val="003432BC"/>
    <w:rsid w:val="00346907"/>
    <w:rsid w:val="0034715E"/>
    <w:rsid w:val="00350119"/>
    <w:rsid w:val="00351573"/>
    <w:rsid w:val="0035409B"/>
    <w:rsid w:val="0035618A"/>
    <w:rsid w:val="00356BCB"/>
    <w:rsid w:val="00363585"/>
    <w:rsid w:val="00364B92"/>
    <w:rsid w:val="0037327C"/>
    <w:rsid w:val="00383AA5"/>
    <w:rsid w:val="00384714"/>
    <w:rsid w:val="00391C8F"/>
    <w:rsid w:val="00391EF0"/>
    <w:rsid w:val="00393E85"/>
    <w:rsid w:val="00394E39"/>
    <w:rsid w:val="00396875"/>
    <w:rsid w:val="003A10E7"/>
    <w:rsid w:val="003A2181"/>
    <w:rsid w:val="003A3CB5"/>
    <w:rsid w:val="003A5C1B"/>
    <w:rsid w:val="003B0316"/>
    <w:rsid w:val="003B2E52"/>
    <w:rsid w:val="003B48E7"/>
    <w:rsid w:val="003B75DD"/>
    <w:rsid w:val="003B7A61"/>
    <w:rsid w:val="003C15CA"/>
    <w:rsid w:val="003C2DC9"/>
    <w:rsid w:val="003C63D2"/>
    <w:rsid w:val="003D2DF6"/>
    <w:rsid w:val="003D321F"/>
    <w:rsid w:val="003D5E93"/>
    <w:rsid w:val="003D6012"/>
    <w:rsid w:val="003D72DF"/>
    <w:rsid w:val="003E5E42"/>
    <w:rsid w:val="003F0F26"/>
    <w:rsid w:val="003F3C97"/>
    <w:rsid w:val="0040053E"/>
    <w:rsid w:val="00402A42"/>
    <w:rsid w:val="004031A1"/>
    <w:rsid w:val="00406A46"/>
    <w:rsid w:val="004123C2"/>
    <w:rsid w:val="00414A44"/>
    <w:rsid w:val="00416E32"/>
    <w:rsid w:val="00424931"/>
    <w:rsid w:val="00430546"/>
    <w:rsid w:val="004357A6"/>
    <w:rsid w:val="004359C3"/>
    <w:rsid w:val="00440E93"/>
    <w:rsid w:val="004461BB"/>
    <w:rsid w:val="004465A4"/>
    <w:rsid w:val="004479C4"/>
    <w:rsid w:val="00452601"/>
    <w:rsid w:val="00454E5A"/>
    <w:rsid w:val="00455092"/>
    <w:rsid w:val="00456F8E"/>
    <w:rsid w:val="00457F1D"/>
    <w:rsid w:val="00460882"/>
    <w:rsid w:val="00467CAB"/>
    <w:rsid w:val="004752D4"/>
    <w:rsid w:val="00482569"/>
    <w:rsid w:val="00482CCC"/>
    <w:rsid w:val="00483DF4"/>
    <w:rsid w:val="0049285C"/>
    <w:rsid w:val="004A058F"/>
    <w:rsid w:val="004A1FA9"/>
    <w:rsid w:val="004A281D"/>
    <w:rsid w:val="004A2F89"/>
    <w:rsid w:val="004B16FC"/>
    <w:rsid w:val="004B20A4"/>
    <w:rsid w:val="004B7B0E"/>
    <w:rsid w:val="004C4462"/>
    <w:rsid w:val="004C5413"/>
    <w:rsid w:val="004D233C"/>
    <w:rsid w:val="004D3485"/>
    <w:rsid w:val="004D6C4F"/>
    <w:rsid w:val="004E3118"/>
    <w:rsid w:val="004E7915"/>
    <w:rsid w:val="004F0575"/>
    <w:rsid w:val="004F19AD"/>
    <w:rsid w:val="004F3EBB"/>
    <w:rsid w:val="00504BBB"/>
    <w:rsid w:val="00505E91"/>
    <w:rsid w:val="00512365"/>
    <w:rsid w:val="00513E7B"/>
    <w:rsid w:val="00516934"/>
    <w:rsid w:val="00517C6B"/>
    <w:rsid w:val="005311C3"/>
    <w:rsid w:val="00531BE2"/>
    <w:rsid w:val="00531E23"/>
    <w:rsid w:val="005413A9"/>
    <w:rsid w:val="00542BCE"/>
    <w:rsid w:val="0054484E"/>
    <w:rsid w:val="005463B8"/>
    <w:rsid w:val="005524C5"/>
    <w:rsid w:val="0055399F"/>
    <w:rsid w:val="00553CD5"/>
    <w:rsid w:val="005566E5"/>
    <w:rsid w:val="005623AD"/>
    <w:rsid w:val="00565C69"/>
    <w:rsid w:val="00567D0F"/>
    <w:rsid w:val="005710E1"/>
    <w:rsid w:val="00572ED0"/>
    <w:rsid w:val="00573C1B"/>
    <w:rsid w:val="005745C5"/>
    <w:rsid w:val="005760E2"/>
    <w:rsid w:val="00595AC0"/>
    <w:rsid w:val="005970FC"/>
    <w:rsid w:val="005974AF"/>
    <w:rsid w:val="005A12C0"/>
    <w:rsid w:val="005A293B"/>
    <w:rsid w:val="005A4447"/>
    <w:rsid w:val="005A7068"/>
    <w:rsid w:val="005B10CA"/>
    <w:rsid w:val="005B132E"/>
    <w:rsid w:val="005B6485"/>
    <w:rsid w:val="005B6595"/>
    <w:rsid w:val="005C251A"/>
    <w:rsid w:val="005C32BC"/>
    <w:rsid w:val="005C3511"/>
    <w:rsid w:val="005C3766"/>
    <w:rsid w:val="005C3F0B"/>
    <w:rsid w:val="005C6FCD"/>
    <w:rsid w:val="005D54F6"/>
    <w:rsid w:val="005D6AC1"/>
    <w:rsid w:val="005E4545"/>
    <w:rsid w:val="005F2765"/>
    <w:rsid w:val="005F3F28"/>
    <w:rsid w:val="00601387"/>
    <w:rsid w:val="00601F1F"/>
    <w:rsid w:val="00603A48"/>
    <w:rsid w:val="00604FB5"/>
    <w:rsid w:val="00617253"/>
    <w:rsid w:val="0062087C"/>
    <w:rsid w:val="0063078D"/>
    <w:rsid w:val="006334B3"/>
    <w:rsid w:val="006362FE"/>
    <w:rsid w:val="00636CE8"/>
    <w:rsid w:val="00640CE2"/>
    <w:rsid w:val="00645145"/>
    <w:rsid w:val="00646A70"/>
    <w:rsid w:val="006512CA"/>
    <w:rsid w:val="00656DD6"/>
    <w:rsid w:val="006643DF"/>
    <w:rsid w:val="0066645C"/>
    <w:rsid w:val="00672154"/>
    <w:rsid w:val="006732ED"/>
    <w:rsid w:val="006743B0"/>
    <w:rsid w:val="00683A82"/>
    <w:rsid w:val="00692596"/>
    <w:rsid w:val="00693488"/>
    <w:rsid w:val="00694BDC"/>
    <w:rsid w:val="006954FD"/>
    <w:rsid w:val="006A282A"/>
    <w:rsid w:val="006A7F28"/>
    <w:rsid w:val="006B21DB"/>
    <w:rsid w:val="006B4193"/>
    <w:rsid w:val="006B50B9"/>
    <w:rsid w:val="006C2F18"/>
    <w:rsid w:val="006D703F"/>
    <w:rsid w:val="006E542F"/>
    <w:rsid w:val="006F02E3"/>
    <w:rsid w:val="006F68F4"/>
    <w:rsid w:val="006F726C"/>
    <w:rsid w:val="007015D7"/>
    <w:rsid w:val="007016DB"/>
    <w:rsid w:val="00702CAA"/>
    <w:rsid w:val="00704244"/>
    <w:rsid w:val="007060A0"/>
    <w:rsid w:val="00726051"/>
    <w:rsid w:val="00727B53"/>
    <w:rsid w:val="007340DB"/>
    <w:rsid w:val="00734301"/>
    <w:rsid w:val="00734C6A"/>
    <w:rsid w:val="007408A7"/>
    <w:rsid w:val="00742A8A"/>
    <w:rsid w:val="00744582"/>
    <w:rsid w:val="00745679"/>
    <w:rsid w:val="00745CED"/>
    <w:rsid w:val="00752717"/>
    <w:rsid w:val="007549A4"/>
    <w:rsid w:val="007622A3"/>
    <w:rsid w:val="007628A1"/>
    <w:rsid w:val="0076316B"/>
    <w:rsid w:val="00764102"/>
    <w:rsid w:val="007641C4"/>
    <w:rsid w:val="0076428D"/>
    <w:rsid w:val="00771562"/>
    <w:rsid w:val="007721B0"/>
    <w:rsid w:val="007741A4"/>
    <w:rsid w:val="00787478"/>
    <w:rsid w:val="00787490"/>
    <w:rsid w:val="0079165A"/>
    <w:rsid w:val="0079274C"/>
    <w:rsid w:val="00793DFC"/>
    <w:rsid w:val="00797CE2"/>
    <w:rsid w:val="007A1ED9"/>
    <w:rsid w:val="007A24BA"/>
    <w:rsid w:val="007A456C"/>
    <w:rsid w:val="007A6206"/>
    <w:rsid w:val="007B2157"/>
    <w:rsid w:val="007B227C"/>
    <w:rsid w:val="007C4521"/>
    <w:rsid w:val="007C6FDD"/>
    <w:rsid w:val="007C7F4D"/>
    <w:rsid w:val="007D3FA0"/>
    <w:rsid w:val="007D6587"/>
    <w:rsid w:val="007D7AE7"/>
    <w:rsid w:val="007E3443"/>
    <w:rsid w:val="007E7050"/>
    <w:rsid w:val="007E7381"/>
    <w:rsid w:val="007F4575"/>
    <w:rsid w:val="007F5F0D"/>
    <w:rsid w:val="007F6B52"/>
    <w:rsid w:val="007F7B95"/>
    <w:rsid w:val="007F7F15"/>
    <w:rsid w:val="00800B37"/>
    <w:rsid w:val="00807102"/>
    <w:rsid w:val="00811AD7"/>
    <w:rsid w:val="008123EE"/>
    <w:rsid w:val="00813C89"/>
    <w:rsid w:val="00814A6B"/>
    <w:rsid w:val="00816718"/>
    <w:rsid w:val="00820156"/>
    <w:rsid w:val="00823CAD"/>
    <w:rsid w:val="00827854"/>
    <w:rsid w:val="00844D08"/>
    <w:rsid w:val="00845162"/>
    <w:rsid w:val="0086066C"/>
    <w:rsid w:val="008622B2"/>
    <w:rsid w:val="008656A7"/>
    <w:rsid w:val="0086618B"/>
    <w:rsid w:val="0087225E"/>
    <w:rsid w:val="008806D6"/>
    <w:rsid w:val="00881597"/>
    <w:rsid w:val="00886754"/>
    <w:rsid w:val="00886BCD"/>
    <w:rsid w:val="00887DAC"/>
    <w:rsid w:val="00892E3A"/>
    <w:rsid w:val="00892FDA"/>
    <w:rsid w:val="00895228"/>
    <w:rsid w:val="00896BF1"/>
    <w:rsid w:val="0089776C"/>
    <w:rsid w:val="008A06F9"/>
    <w:rsid w:val="008A3564"/>
    <w:rsid w:val="008A4D6B"/>
    <w:rsid w:val="008A614C"/>
    <w:rsid w:val="008A7998"/>
    <w:rsid w:val="008B0D39"/>
    <w:rsid w:val="008B4CA0"/>
    <w:rsid w:val="008B4DA6"/>
    <w:rsid w:val="008B5033"/>
    <w:rsid w:val="008B5470"/>
    <w:rsid w:val="008B73B4"/>
    <w:rsid w:val="008C284D"/>
    <w:rsid w:val="008C29A0"/>
    <w:rsid w:val="008D14C8"/>
    <w:rsid w:val="008D1D34"/>
    <w:rsid w:val="008E19F7"/>
    <w:rsid w:val="008E1E08"/>
    <w:rsid w:val="008E242A"/>
    <w:rsid w:val="008E2CE7"/>
    <w:rsid w:val="008E60BF"/>
    <w:rsid w:val="008E67A9"/>
    <w:rsid w:val="008F0B93"/>
    <w:rsid w:val="008F42D7"/>
    <w:rsid w:val="008F71F4"/>
    <w:rsid w:val="00900448"/>
    <w:rsid w:val="00901A3D"/>
    <w:rsid w:val="0090630C"/>
    <w:rsid w:val="00907703"/>
    <w:rsid w:val="0091160E"/>
    <w:rsid w:val="00916434"/>
    <w:rsid w:val="0092390E"/>
    <w:rsid w:val="00924505"/>
    <w:rsid w:val="00927A6C"/>
    <w:rsid w:val="00930195"/>
    <w:rsid w:val="00930E30"/>
    <w:rsid w:val="0093226F"/>
    <w:rsid w:val="00933E2E"/>
    <w:rsid w:val="0094008E"/>
    <w:rsid w:val="009427B4"/>
    <w:rsid w:val="00944935"/>
    <w:rsid w:val="00944E6D"/>
    <w:rsid w:val="00950AF4"/>
    <w:rsid w:val="009516B1"/>
    <w:rsid w:val="00951A10"/>
    <w:rsid w:val="00956424"/>
    <w:rsid w:val="00957E7D"/>
    <w:rsid w:val="0096038F"/>
    <w:rsid w:val="00964583"/>
    <w:rsid w:val="009658A8"/>
    <w:rsid w:val="00966B07"/>
    <w:rsid w:val="00967CC6"/>
    <w:rsid w:val="00972EA6"/>
    <w:rsid w:val="009737BE"/>
    <w:rsid w:val="00975BEF"/>
    <w:rsid w:val="00976D67"/>
    <w:rsid w:val="00977B32"/>
    <w:rsid w:val="00980B84"/>
    <w:rsid w:val="0098428E"/>
    <w:rsid w:val="00985FC3"/>
    <w:rsid w:val="009878FD"/>
    <w:rsid w:val="009879D5"/>
    <w:rsid w:val="009963A7"/>
    <w:rsid w:val="009965E0"/>
    <w:rsid w:val="00997756"/>
    <w:rsid w:val="009A279C"/>
    <w:rsid w:val="009A36DA"/>
    <w:rsid w:val="009B08BD"/>
    <w:rsid w:val="009C2258"/>
    <w:rsid w:val="009D0F3F"/>
    <w:rsid w:val="009D1CA0"/>
    <w:rsid w:val="009D396C"/>
    <w:rsid w:val="009D4718"/>
    <w:rsid w:val="009D5F55"/>
    <w:rsid w:val="009E293B"/>
    <w:rsid w:val="009F067B"/>
    <w:rsid w:val="009F0C4E"/>
    <w:rsid w:val="009F121E"/>
    <w:rsid w:val="009F2BB9"/>
    <w:rsid w:val="009F4499"/>
    <w:rsid w:val="009F4ECF"/>
    <w:rsid w:val="009F6CB4"/>
    <w:rsid w:val="009F7FCC"/>
    <w:rsid w:val="00A04CA3"/>
    <w:rsid w:val="00A245FC"/>
    <w:rsid w:val="00A25D83"/>
    <w:rsid w:val="00A26CB2"/>
    <w:rsid w:val="00A26D82"/>
    <w:rsid w:val="00A30FD1"/>
    <w:rsid w:val="00A339AB"/>
    <w:rsid w:val="00A435F5"/>
    <w:rsid w:val="00A5180C"/>
    <w:rsid w:val="00A51EE0"/>
    <w:rsid w:val="00A61276"/>
    <w:rsid w:val="00A643E2"/>
    <w:rsid w:val="00A704D7"/>
    <w:rsid w:val="00A73F00"/>
    <w:rsid w:val="00A74943"/>
    <w:rsid w:val="00A75D1E"/>
    <w:rsid w:val="00A83549"/>
    <w:rsid w:val="00A92328"/>
    <w:rsid w:val="00A9354A"/>
    <w:rsid w:val="00A93D0C"/>
    <w:rsid w:val="00A96AC7"/>
    <w:rsid w:val="00AA2BC6"/>
    <w:rsid w:val="00AA4646"/>
    <w:rsid w:val="00AA59AE"/>
    <w:rsid w:val="00AA7D0D"/>
    <w:rsid w:val="00AB243B"/>
    <w:rsid w:val="00AB2CCE"/>
    <w:rsid w:val="00AB409E"/>
    <w:rsid w:val="00AC4189"/>
    <w:rsid w:val="00AC624D"/>
    <w:rsid w:val="00AD3750"/>
    <w:rsid w:val="00AD5A53"/>
    <w:rsid w:val="00AD74DC"/>
    <w:rsid w:val="00AE2AA5"/>
    <w:rsid w:val="00AE38F6"/>
    <w:rsid w:val="00AE5597"/>
    <w:rsid w:val="00AE6BD7"/>
    <w:rsid w:val="00AE7B5A"/>
    <w:rsid w:val="00AF0267"/>
    <w:rsid w:val="00AF40FD"/>
    <w:rsid w:val="00B0078B"/>
    <w:rsid w:val="00B0100B"/>
    <w:rsid w:val="00B04EF7"/>
    <w:rsid w:val="00B04F7C"/>
    <w:rsid w:val="00B108FF"/>
    <w:rsid w:val="00B11AE2"/>
    <w:rsid w:val="00B11B34"/>
    <w:rsid w:val="00B13C93"/>
    <w:rsid w:val="00B1461C"/>
    <w:rsid w:val="00B17BF1"/>
    <w:rsid w:val="00B17D5A"/>
    <w:rsid w:val="00B216EC"/>
    <w:rsid w:val="00B22CE1"/>
    <w:rsid w:val="00B4113F"/>
    <w:rsid w:val="00B43FC9"/>
    <w:rsid w:val="00B45348"/>
    <w:rsid w:val="00B46604"/>
    <w:rsid w:val="00B47924"/>
    <w:rsid w:val="00B52010"/>
    <w:rsid w:val="00B5553A"/>
    <w:rsid w:val="00B55835"/>
    <w:rsid w:val="00B56825"/>
    <w:rsid w:val="00B6105D"/>
    <w:rsid w:val="00B6326C"/>
    <w:rsid w:val="00B644C1"/>
    <w:rsid w:val="00B64FF2"/>
    <w:rsid w:val="00B7100F"/>
    <w:rsid w:val="00B73036"/>
    <w:rsid w:val="00B80699"/>
    <w:rsid w:val="00B81620"/>
    <w:rsid w:val="00B91549"/>
    <w:rsid w:val="00B94193"/>
    <w:rsid w:val="00B968F5"/>
    <w:rsid w:val="00B97688"/>
    <w:rsid w:val="00BA22D5"/>
    <w:rsid w:val="00BA552B"/>
    <w:rsid w:val="00BB6098"/>
    <w:rsid w:val="00BC08FA"/>
    <w:rsid w:val="00BC7E6D"/>
    <w:rsid w:val="00BD1531"/>
    <w:rsid w:val="00BD5AAD"/>
    <w:rsid w:val="00BD5ED6"/>
    <w:rsid w:val="00BE39AE"/>
    <w:rsid w:val="00BE3C30"/>
    <w:rsid w:val="00BF13B1"/>
    <w:rsid w:val="00BF1612"/>
    <w:rsid w:val="00BF6467"/>
    <w:rsid w:val="00C07BA9"/>
    <w:rsid w:val="00C10C83"/>
    <w:rsid w:val="00C11CA3"/>
    <w:rsid w:val="00C12982"/>
    <w:rsid w:val="00C14053"/>
    <w:rsid w:val="00C173E3"/>
    <w:rsid w:val="00C23E02"/>
    <w:rsid w:val="00C26EC9"/>
    <w:rsid w:val="00C27A91"/>
    <w:rsid w:val="00C3062F"/>
    <w:rsid w:val="00C33264"/>
    <w:rsid w:val="00C332D8"/>
    <w:rsid w:val="00C358B4"/>
    <w:rsid w:val="00C45374"/>
    <w:rsid w:val="00C56202"/>
    <w:rsid w:val="00C56D6F"/>
    <w:rsid w:val="00C57E06"/>
    <w:rsid w:val="00C64CFB"/>
    <w:rsid w:val="00C713FD"/>
    <w:rsid w:val="00C77C59"/>
    <w:rsid w:val="00C81048"/>
    <w:rsid w:val="00C840EA"/>
    <w:rsid w:val="00C85C0A"/>
    <w:rsid w:val="00C91452"/>
    <w:rsid w:val="00C91CAF"/>
    <w:rsid w:val="00C936EB"/>
    <w:rsid w:val="00C95F20"/>
    <w:rsid w:val="00C96C2B"/>
    <w:rsid w:val="00CA3CFD"/>
    <w:rsid w:val="00CA677D"/>
    <w:rsid w:val="00CA7449"/>
    <w:rsid w:val="00CB12AA"/>
    <w:rsid w:val="00CB1441"/>
    <w:rsid w:val="00CB5026"/>
    <w:rsid w:val="00CC35EA"/>
    <w:rsid w:val="00CC6568"/>
    <w:rsid w:val="00CD3C03"/>
    <w:rsid w:val="00CD4898"/>
    <w:rsid w:val="00CD5445"/>
    <w:rsid w:val="00CE0C60"/>
    <w:rsid w:val="00CE127F"/>
    <w:rsid w:val="00CE6031"/>
    <w:rsid w:val="00CE6300"/>
    <w:rsid w:val="00CE772D"/>
    <w:rsid w:val="00CF6DE0"/>
    <w:rsid w:val="00D013F7"/>
    <w:rsid w:val="00D015CD"/>
    <w:rsid w:val="00D01CC6"/>
    <w:rsid w:val="00D02DB5"/>
    <w:rsid w:val="00D049F4"/>
    <w:rsid w:val="00D067CF"/>
    <w:rsid w:val="00D10DA4"/>
    <w:rsid w:val="00D1421F"/>
    <w:rsid w:val="00D17734"/>
    <w:rsid w:val="00D21626"/>
    <w:rsid w:val="00D22989"/>
    <w:rsid w:val="00D25616"/>
    <w:rsid w:val="00D26D03"/>
    <w:rsid w:val="00D279AC"/>
    <w:rsid w:val="00D27BE8"/>
    <w:rsid w:val="00D3405E"/>
    <w:rsid w:val="00D42C5C"/>
    <w:rsid w:val="00D43850"/>
    <w:rsid w:val="00D43BE1"/>
    <w:rsid w:val="00D501E8"/>
    <w:rsid w:val="00D53D0A"/>
    <w:rsid w:val="00D6276B"/>
    <w:rsid w:val="00D6305A"/>
    <w:rsid w:val="00D652A5"/>
    <w:rsid w:val="00D656AB"/>
    <w:rsid w:val="00D66430"/>
    <w:rsid w:val="00D66A05"/>
    <w:rsid w:val="00D67925"/>
    <w:rsid w:val="00D7039A"/>
    <w:rsid w:val="00D71C4F"/>
    <w:rsid w:val="00D74DCF"/>
    <w:rsid w:val="00D83790"/>
    <w:rsid w:val="00DA5319"/>
    <w:rsid w:val="00DB26D5"/>
    <w:rsid w:val="00DB286B"/>
    <w:rsid w:val="00DB37C6"/>
    <w:rsid w:val="00DB3C68"/>
    <w:rsid w:val="00DB66E8"/>
    <w:rsid w:val="00DC15CE"/>
    <w:rsid w:val="00DC3204"/>
    <w:rsid w:val="00DD26FD"/>
    <w:rsid w:val="00DD3A48"/>
    <w:rsid w:val="00DD7D76"/>
    <w:rsid w:val="00DE1FA7"/>
    <w:rsid w:val="00DE2CC9"/>
    <w:rsid w:val="00DF02D0"/>
    <w:rsid w:val="00DF18FB"/>
    <w:rsid w:val="00DF1D7D"/>
    <w:rsid w:val="00DF6227"/>
    <w:rsid w:val="00DF6BAF"/>
    <w:rsid w:val="00DF72E8"/>
    <w:rsid w:val="00DF79EE"/>
    <w:rsid w:val="00E00E5C"/>
    <w:rsid w:val="00E05952"/>
    <w:rsid w:val="00E0602A"/>
    <w:rsid w:val="00E15E27"/>
    <w:rsid w:val="00E17503"/>
    <w:rsid w:val="00E24A26"/>
    <w:rsid w:val="00E25A9D"/>
    <w:rsid w:val="00E267AB"/>
    <w:rsid w:val="00E31D4B"/>
    <w:rsid w:val="00E32A4B"/>
    <w:rsid w:val="00E416F7"/>
    <w:rsid w:val="00E41869"/>
    <w:rsid w:val="00E42A40"/>
    <w:rsid w:val="00E435B2"/>
    <w:rsid w:val="00E44D33"/>
    <w:rsid w:val="00E50842"/>
    <w:rsid w:val="00E50A49"/>
    <w:rsid w:val="00E60AFC"/>
    <w:rsid w:val="00E60F90"/>
    <w:rsid w:val="00E619E7"/>
    <w:rsid w:val="00E636BA"/>
    <w:rsid w:val="00E63E23"/>
    <w:rsid w:val="00E657D3"/>
    <w:rsid w:val="00E77E38"/>
    <w:rsid w:val="00E8430A"/>
    <w:rsid w:val="00E85DAA"/>
    <w:rsid w:val="00E863CC"/>
    <w:rsid w:val="00E9516D"/>
    <w:rsid w:val="00E951FF"/>
    <w:rsid w:val="00E96B81"/>
    <w:rsid w:val="00E97131"/>
    <w:rsid w:val="00EA07AA"/>
    <w:rsid w:val="00EA1C48"/>
    <w:rsid w:val="00EA3BAC"/>
    <w:rsid w:val="00EB047F"/>
    <w:rsid w:val="00EB715D"/>
    <w:rsid w:val="00EC0510"/>
    <w:rsid w:val="00EC1A6B"/>
    <w:rsid w:val="00EC2E3B"/>
    <w:rsid w:val="00EC52F0"/>
    <w:rsid w:val="00EC5D54"/>
    <w:rsid w:val="00EC72F7"/>
    <w:rsid w:val="00ED1832"/>
    <w:rsid w:val="00ED3970"/>
    <w:rsid w:val="00ED507A"/>
    <w:rsid w:val="00EE21D4"/>
    <w:rsid w:val="00EE3C7C"/>
    <w:rsid w:val="00EE478F"/>
    <w:rsid w:val="00EE677C"/>
    <w:rsid w:val="00EF0BDC"/>
    <w:rsid w:val="00F01F17"/>
    <w:rsid w:val="00F02A9F"/>
    <w:rsid w:val="00F10B3E"/>
    <w:rsid w:val="00F168C3"/>
    <w:rsid w:val="00F1735A"/>
    <w:rsid w:val="00F2039F"/>
    <w:rsid w:val="00F2505C"/>
    <w:rsid w:val="00F25EE7"/>
    <w:rsid w:val="00F33854"/>
    <w:rsid w:val="00F40A26"/>
    <w:rsid w:val="00F40B63"/>
    <w:rsid w:val="00F455F5"/>
    <w:rsid w:val="00F50DBE"/>
    <w:rsid w:val="00F66191"/>
    <w:rsid w:val="00F720A3"/>
    <w:rsid w:val="00F73423"/>
    <w:rsid w:val="00F82860"/>
    <w:rsid w:val="00F83645"/>
    <w:rsid w:val="00F90017"/>
    <w:rsid w:val="00F92633"/>
    <w:rsid w:val="00F9320B"/>
    <w:rsid w:val="00F95651"/>
    <w:rsid w:val="00F961FB"/>
    <w:rsid w:val="00FA3970"/>
    <w:rsid w:val="00FA76DE"/>
    <w:rsid w:val="00FB1C2A"/>
    <w:rsid w:val="00FB392D"/>
    <w:rsid w:val="00FB587B"/>
    <w:rsid w:val="00FB593F"/>
    <w:rsid w:val="00FC1344"/>
    <w:rsid w:val="00FC4E86"/>
    <w:rsid w:val="00FD1E20"/>
    <w:rsid w:val="00FD5F5D"/>
    <w:rsid w:val="00FE3703"/>
    <w:rsid w:val="00FE3C29"/>
    <w:rsid w:val="00FF6616"/>
    <w:rsid w:val="00FF67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43423C"/>
  <w15:docId w15:val="{301FBFF3-3EE7-4AD7-8A95-52C14D92A1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paragraph" w:styleId="Heading1">
    <w:name w:val="heading 1"/>
    <w:basedOn w:val="Normal"/>
    <w:link w:val="Heading1Char"/>
    <w:uiPriority w:val="9"/>
    <w:qFormat/>
    <w:rsid w:val="00B11B34"/>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B11B34"/>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B11B34"/>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7">
    <w:name w:val="heading 7"/>
    <w:basedOn w:val="Normal"/>
    <w:next w:val="Normal"/>
    <w:link w:val="Heading7Char"/>
    <w:uiPriority w:val="9"/>
    <w:semiHidden/>
    <w:unhideWhenUsed/>
    <w:qFormat/>
    <w:rsid w:val="003C63D2"/>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103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720A3"/>
    <w:rPr>
      <w:color w:val="0563C1" w:themeColor="hyperlink"/>
      <w:u w:val="single"/>
    </w:rPr>
  </w:style>
  <w:style w:type="paragraph" w:styleId="NormalWeb">
    <w:name w:val="Normal (Web)"/>
    <w:basedOn w:val="Normal"/>
    <w:uiPriority w:val="99"/>
    <w:unhideWhenUsed/>
    <w:rsid w:val="00F720A3"/>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720A3"/>
    <w:rPr>
      <w:b/>
      <w:bCs/>
    </w:rPr>
  </w:style>
  <w:style w:type="paragraph" w:customStyle="1" w:styleId="20">
    <w:name w:val="כותרת 20"/>
    <w:basedOn w:val="Normal"/>
    <w:link w:val="20Char"/>
    <w:uiPriority w:val="99"/>
    <w:rsid w:val="003C63D2"/>
    <w:pPr>
      <w:spacing w:after="0" w:line="360" w:lineRule="auto"/>
      <w:jc w:val="both"/>
    </w:pPr>
    <w:rPr>
      <w:rFonts w:ascii="Times New Roman" w:eastAsia="Times New Roman" w:hAnsi="Times New Roman" w:cs="David"/>
      <w:b/>
      <w:bCs/>
      <w:w w:val="90"/>
      <w:sz w:val="40"/>
      <w:szCs w:val="40"/>
    </w:rPr>
  </w:style>
  <w:style w:type="character" w:customStyle="1" w:styleId="20Char">
    <w:name w:val="כותרת 20 Char"/>
    <w:link w:val="20"/>
    <w:uiPriority w:val="99"/>
    <w:rsid w:val="003C63D2"/>
    <w:rPr>
      <w:rFonts w:ascii="Times New Roman" w:eastAsia="Times New Roman" w:hAnsi="Times New Roman" w:cs="David"/>
      <w:b/>
      <w:bCs/>
      <w:w w:val="90"/>
      <w:sz w:val="40"/>
      <w:szCs w:val="40"/>
    </w:rPr>
  </w:style>
  <w:style w:type="paragraph" w:customStyle="1" w:styleId="StyleHeading7Complex16ptJustifiedCharacterscale90">
    <w:name w:val="Style Heading 7 + (Complex) 16 pt Justified Character scale: 90%"/>
    <w:basedOn w:val="Heading7"/>
    <w:rsid w:val="003C63D2"/>
    <w:pPr>
      <w:keepLines w:val="0"/>
      <w:spacing w:before="0" w:line="360" w:lineRule="auto"/>
      <w:jc w:val="both"/>
    </w:pPr>
    <w:rPr>
      <w:rFonts w:ascii="Times New Roman" w:eastAsia="Times New Roman" w:hAnsi="Times New Roman" w:cs="David"/>
      <w:b/>
      <w:bCs/>
      <w:i w:val="0"/>
      <w:iCs w:val="0"/>
      <w:color w:val="auto"/>
      <w:w w:val="90"/>
      <w:sz w:val="20"/>
      <w:szCs w:val="36"/>
    </w:rPr>
  </w:style>
  <w:style w:type="character" w:customStyle="1" w:styleId="Heading7Char">
    <w:name w:val="Heading 7 Char"/>
    <w:basedOn w:val="DefaultParagraphFont"/>
    <w:link w:val="Heading7"/>
    <w:uiPriority w:val="9"/>
    <w:semiHidden/>
    <w:rsid w:val="003C63D2"/>
    <w:rPr>
      <w:rFonts w:asciiTheme="majorHAnsi" w:eastAsiaTheme="majorEastAsia" w:hAnsiTheme="majorHAnsi" w:cstheme="majorBidi"/>
      <w:i/>
      <w:iCs/>
      <w:color w:val="1F4D78" w:themeColor="accent1" w:themeShade="7F"/>
    </w:rPr>
  </w:style>
  <w:style w:type="paragraph" w:styleId="ListParagraph">
    <w:name w:val="List Paragraph"/>
    <w:basedOn w:val="Normal"/>
    <w:uiPriority w:val="34"/>
    <w:qFormat/>
    <w:rsid w:val="003C63D2"/>
    <w:pPr>
      <w:spacing w:after="200" w:line="276" w:lineRule="auto"/>
      <w:ind w:left="720"/>
      <w:contextualSpacing/>
    </w:pPr>
    <w:rPr>
      <w:rFonts w:ascii="Calibri" w:eastAsia="Calibri" w:hAnsi="Calibri" w:cs="Arial"/>
    </w:rPr>
  </w:style>
  <w:style w:type="character" w:styleId="FollowedHyperlink">
    <w:name w:val="FollowedHyperlink"/>
    <w:basedOn w:val="DefaultParagraphFont"/>
    <w:uiPriority w:val="99"/>
    <w:semiHidden/>
    <w:unhideWhenUsed/>
    <w:rsid w:val="00D279AC"/>
    <w:rPr>
      <w:color w:val="954F72" w:themeColor="followedHyperlink"/>
      <w:u w:val="single"/>
    </w:rPr>
  </w:style>
  <w:style w:type="character" w:customStyle="1" w:styleId="Heading1Char">
    <w:name w:val="Heading 1 Char"/>
    <w:basedOn w:val="DefaultParagraphFont"/>
    <w:link w:val="Heading1"/>
    <w:uiPriority w:val="9"/>
    <w:rsid w:val="00B11B34"/>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B11B34"/>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B11B34"/>
    <w:rPr>
      <w:rFonts w:ascii="Times New Roman" w:eastAsia="Times New Roman" w:hAnsi="Times New Roman" w:cs="Times New Roman"/>
      <w:b/>
      <w:bCs/>
      <w:sz w:val="27"/>
      <w:szCs w:val="27"/>
    </w:rPr>
  </w:style>
  <w:style w:type="character" w:customStyle="1" w:styleId="counter">
    <w:name w:val="counter"/>
    <w:basedOn w:val="DefaultParagraphFont"/>
    <w:rsid w:val="00B11B34"/>
  </w:style>
  <w:style w:type="character" w:customStyle="1" w:styleId="text">
    <w:name w:val="text"/>
    <w:basedOn w:val="DefaultParagraphFont"/>
    <w:rsid w:val="00B11B34"/>
  </w:style>
  <w:style w:type="paragraph" w:styleId="BalloonText">
    <w:name w:val="Balloon Text"/>
    <w:basedOn w:val="Normal"/>
    <w:link w:val="BalloonTextChar"/>
    <w:uiPriority w:val="99"/>
    <w:semiHidden/>
    <w:unhideWhenUsed/>
    <w:rsid w:val="002451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5138"/>
    <w:rPr>
      <w:rFonts w:ascii="Tahoma" w:hAnsi="Tahoma" w:cs="Tahoma"/>
      <w:sz w:val="16"/>
      <w:szCs w:val="16"/>
    </w:rPr>
  </w:style>
  <w:style w:type="character" w:styleId="CommentReference">
    <w:name w:val="annotation reference"/>
    <w:basedOn w:val="DefaultParagraphFont"/>
    <w:uiPriority w:val="99"/>
    <w:semiHidden/>
    <w:unhideWhenUsed/>
    <w:rsid w:val="008B5470"/>
    <w:rPr>
      <w:sz w:val="16"/>
      <w:szCs w:val="16"/>
    </w:rPr>
  </w:style>
  <w:style w:type="paragraph" w:styleId="CommentText">
    <w:name w:val="annotation text"/>
    <w:basedOn w:val="Normal"/>
    <w:link w:val="CommentTextChar"/>
    <w:uiPriority w:val="99"/>
    <w:unhideWhenUsed/>
    <w:rsid w:val="008B5470"/>
    <w:pPr>
      <w:spacing w:line="240" w:lineRule="auto"/>
    </w:pPr>
    <w:rPr>
      <w:sz w:val="20"/>
      <w:szCs w:val="20"/>
    </w:rPr>
  </w:style>
  <w:style w:type="character" w:customStyle="1" w:styleId="CommentTextChar">
    <w:name w:val="Comment Text Char"/>
    <w:basedOn w:val="DefaultParagraphFont"/>
    <w:link w:val="CommentText"/>
    <w:uiPriority w:val="99"/>
    <w:rsid w:val="008B5470"/>
    <w:rPr>
      <w:sz w:val="20"/>
      <w:szCs w:val="20"/>
    </w:rPr>
  </w:style>
  <w:style w:type="paragraph" w:styleId="CommentSubject">
    <w:name w:val="annotation subject"/>
    <w:basedOn w:val="CommentText"/>
    <w:next w:val="CommentText"/>
    <w:link w:val="CommentSubjectChar"/>
    <w:uiPriority w:val="99"/>
    <w:semiHidden/>
    <w:unhideWhenUsed/>
    <w:rsid w:val="008B5470"/>
    <w:rPr>
      <w:b/>
      <w:bCs/>
    </w:rPr>
  </w:style>
  <w:style w:type="character" w:customStyle="1" w:styleId="CommentSubjectChar">
    <w:name w:val="Comment Subject Char"/>
    <w:basedOn w:val="CommentTextChar"/>
    <w:link w:val="CommentSubject"/>
    <w:uiPriority w:val="99"/>
    <w:semiHidden/>
    <w:rsid w:val="008B5470"/>
    <w:rPr>
      <w:b/>
      <w:bCs/>
      <w:sz w:val="20"/>
      <w:szCs w:val="20"/>
    </w:rPr>
  </w:style>
  <w:style w:type="paragraph" w:styleId="FootnoteText">
    <w:name w:val="footnote text"/>
    <w:basedOn w:val="Normal"/>
    <w:link w:val="FootnoteTextChar"/>
    <w:uiPriority w:val="99"/>
    <w:semiHidden/>
    <w:unhideWhenUsed/>
    <w:rsid w:val="00572ED0"/>
    <w:pPr>
      <w:spacing w:after="0" w:line="240" w:lineRule="auto"/>
    </w:pPr>
    <w:rPr>
      <w:rFonts w:ascii="Times New Roman" w:eastAsia="Times New Roman" w:hAnsi="Times New Roman" w:cs="Times New Roman"/>
      <w:sz w:val="20"/>
      <w:szCs w:val="20"/>
      <w:lang w:val="en-GB" w:eastAsia="he-IL"/>
    </w:rPr>
  </w:style>
  <w:style w:type="character" w:customStyle="1" w:styleId="FootnoteTextChar">
    <w:name w:val="Footnote Text Char"/>
    <w:basedOn w:val="DefaultParagraphFont"/>
    <w:link w:val="FootnoteText"/>
    <w:uiPriority w:val="99"/>
    <w:semiHidden/>
    <w:rsid w:val="00572ED0"/>
    <w:rPr>
      <w:rFonts w:ascii="Times New Roman" w:eastAsia="Times New Roman" w:hAnsi="Times New Roman" w:cs="Times New Roman"/>
      <w:sz w:val="20"/>
      <w:szCs w:val="20"/>
      <w:lang w:val="en-GB" w:eastAsia="he-IL"/>
    </w:rPr>
  </w:style>
  <w:style w:type="paragraph" w:styleId="Title">
    <w:name w:val="Title"/>
    <w:basedOn w:val="Normal"/>
    <w:link w:val="TitleChar"/>
    <w:uiPriority w:val="99"/>
    <w:qFormat/>
    <w:rsid w:val="00572ED0"/>
    <w:pPr>
      <w:spacing w:after="0" w:line="360" w:lineRule="auto"/>
      <w:jc w:val="center"/>
    </w:pPr>
    <w:rPr>
      <w:rFonts w:ascii="Times New Roman" w:eastAsia="Times New Roman" w:hAnsi="Times New Roman" w:cs="Times New Roman"/>
      <w:sz w:val="20"/>
      <w:szCs w:val="24"/>
      <w:lang w:val="en-GB" w:eastAsia="he-IL"/>
    </w:rPr>
  </w:style>
  <w:style w:type="character" w:customStyle="1" w:styleId="TitleChar">
    <w:name w:val="Title Char"/>
    <w:basedOn w:val="DefaultParagraphFont"/>
    <w:link w:val="Title"/>
    <w:uiPriority w:val="99"/>
    <w:rsid w:val="00572ED0"/>
    <w:rPr>
      <w:rFonts w:ascii="Times New Roman" w:eastAsia="Times New Roman" w:hAnsi="Times New Roman" w:cs="Times New Roman"/>
      <w:sz w:val="20"/>
      <w:szCs w:val="24"/>
      <w:lang w:val="en-GB" w:eastAsia="he-IL"/>
    </w:rPr>
  </w:style>
  <w:style w:type="character" w:styleId="FootnoteReference">
    <w:name w:val="footnote reference"/>
    <w:basedOn w:val="DefaultParagraphFont"/>
    <w:uiPriority w:val="99"/>
    <w:semiHidden/>
    <w:unhideWhenUsed/>
    <w:rsid w:val="00572ED0"/>
    <w:rPr>
      <w:rFonts w:ascii="Times New Roman" w:hAnsi="Times New Roman" w:cs="Times New Roman" w:hint="default"/>
      <w:vertAlign w:val="superscript"/>
    </w:rPr>
  </w:style>
  <w:style w:type="character" w:customStyle="1" w:styleId="il">
    <w:name w:val="il"/>
    <w:basedOn w:val="DefaultParagraphFont"/>
    <w:rsid w:val="00330D0F"/>
  </w:style>
  <w:style w:type="paragraph" w:customStyle="1" w:styleId="t-body-text">
    <w:name w:val="t-body-text"/>
    <w:basedOn w:val="Normal"/>
    <w:rsid w:val="00AD74DC"/>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ference-text">
    <w:name w:val="reference-text"/>
    <w:basedOn w:val="DefaultParagraphFont"/>
    <w:rsid w:val="000852E4"/>
  </w:style>
  <w:style w:type="character" w:customStyle="1" w:styleId="mw-headline">
    <w:name w:val="mw-headline"/>
    <w:basedOn w:val="DefaultParagraphFont"/>
    <w:rsid w:val="000D7A26"/>
  </w:style>
  <w:style w:type="character" w:styleId="Emphasis">
    <w:name w:val="Emphasis"/>
    <w:basedOn w:val="DefaultParagraphFont"/>
    <w:uiPriority w:val="20"/>
    <w:qFormat/>
    <w:rsid w:val="00886754"/>
    <w:rPr>
      <w:i/>
      <w:iCs/>
    </w:rPr>
  </w:style>
  <w:style w:type="character" w:customStyle="1" w:styleId="shahor1">
    <w:name w:val="shahor1"/>
    <w:basedOn w:val="DefaultParagraphFont"/>
    <w:rsid w:val="002E6FB9"/>
    <w:rPr>
      <w:b w:val="0"/>
      <w:bCs w:val="0"/>
      <w:color w:val="000000"/>
      <w:sz w:val="18"/>
      <w:szCs w:val="18"/>
    </w:rPr>
  </w:style>
  <w:style w:type="character" w:customStyle="1" w:styleId="l-date2">
    <w:name w:val="l-date2"/>
    <w:basedOn w:val="DefaultParagraphFont"/>
    <w:rsid w:val="002E6FB9"/>
    <w:rPr>
      <w:b w:val="0"/>
      <w:bCs w:val="0"/>
      <w:sz w:val="18"/>
      <w:szCs w:val="18"/>
    </w:rPr>
  </w:style>
  <w:style w:type="character" w:customStyle="1" w:styleId="delimiter">
    <w:name w:val="delimiter"/>
    <w:basedOn w:val="DefaultParagraphFont"/>
    <w:rsid w:val="00D652A5"/>
  </w:style>
  <w:style w:type="character" w:customStyle="1" w:styleId="artheaderfooterauthor">
    <w:name w:val="art_header_footer_author"/>
    <w:basedOn w:val="DefaultParagraphFont"/>
    <w:rsid w:val="00CB12AA"/>
  </w:style>
  <w:style w:type="character" w:customStyle="1" w:styleId="highlight">
    <w:name w:val="highlight"/>
    <w:basedOn w:val="DefaultParagraphFont"/>
    <w:rsid w:val="002E0FD9"/>
  </w:style>
  <w:style w:type="character" w:customStyle="1" w:styleId="lightblue">
    <w:name w:val="lightblue"/>
    <w:basedOn w:val="DefaultParagraphFont"/>
    <w:rsid w:val="00D02DB5"/>
  </w:style>
  <w:style w:type="paragraph" w:customStyle="1" w:styleId="pheader">
    <w:name w:val="pheader"/>
    <w:basedOn w:val="Normal"/>
    <w:rsid w:val="00BF13B1"/>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rticle-list-title-4">
    <w:name w:val="article-list-title-4"/>
    <w:basedOn w:val="DefaultParagraphFont"/>
    <w:rsid w:val="009A36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97225">
      <w:bodyDiv w:val="1"/>
      <w:marLeft w:val="0"/>
      <w:marRight w:val="0"/>
      <w:marTop w:val="0"/>
      <w:marBottom w:val="0"/>
      <w:divBdr>
        <w:top w:val="none" w:sz="0" w:space="0" w:color="auto"/>
        <w:left w:val="none" w:sz="0" w:space="0" w:color="auto"/>
        <w:bottom w:val="none" w:sz="0" w:space="0" w:color="auto"/>
        <w:right w:val="none" w:sz="0" w:space="0" w:color="auto"/>
      </w:divBdr>
    </w:div>
    <w:div w:id="72511529">
      <w:bodyDiv w:val="1"/>
      <w:marLeft w:val="0"/>
      <w:marRight w:val="0"/>
      <w:marTop w:val="0"/>
      <w:marBottom w:val="0"/>
      <w:divBdr>
        <w:top w:val="none" w:sz="0" w:space="0" w:color="auto"/>
        <w:left w:val="none" w:sz="0" w:space="0" w:color="auto"/>
        <w:bottom w:val="none" w:sz="0" w:space="0" w:color="auto"/>
        <w:right w:val="none" w:sz="0" w:space="0" w:color="auto"/>
      </w:divBdr>
    </w:div>
    <w:div w:id="83917368">
      <w:bodyDiv w:val="1"/>
      <w:marLeft w:val="0"/>
      <w:marRight w:val="0"/>
      <w:marTop w:val="0"/>
      <w:marBottom w:val="0"/>
      <w:divBdr>
        <w:top w:val="none" w:sz="0" w:space="0" w:color="auto"/>
        <w:left w:val="none" w:sz="0" w:space="0" w:color="auto"/>
        <w:bottom w:val="none" w:sz="0" w:space="0" w:color="auto"/>
        <w:right w:val="none" w:sz="0" w:space="0" w:color="auto"/>
      </w:divBdr>
    </w:div>
    <w:div w:id="86780070">
      <w:bodyDiv w:val="1"/>
      <w:marLeft w:val="0"/>
      <w:marRight w:val="0"/>
      <w:marTop w:val="0"/>
      <w:marBottom w:val="0"/>
      <w:divBdr>
        <w:top w:val="none" w:sz="0" w:space="0" w:color="auto"/>
        <w:left w:val="none" w:sz="0" w:space="0" w:color="auto"/>
        <w:bottom w:val="none" w:sz="0" w:space="0" w:color="auto"/>
        <w:right w:val="none" w:sz="0" w:space="0" w:color="auto"/>
      </w:divBdr>
    </w:div>
    <w:div w:id="97067478">
      <w:bodyDiv w:val="1"/>
      <w:marLeft w:val="0"/>
      <w:marRight w:val="0"/>
      <w:marTop w:val="0"/>
      <w:marBottom w:val="0"/>
      <w:divBdr>
        <w:top w:val="none" w:sz="0" w:space="0" w:color="auto"/>
        <w:left w:val="none" w:sz="0" w:space="0" w:color="auto"/>
        <w:bottom w:val="none" w:sz="0" w:space="0" w:color="auto"/>
        <w:right w:val="none" w:sz="0" w:space="0" w:color="auto"/>
      </w:divBdr>
    </w:div>
    <w:div w:id="106047341">
      <w:bodyDiv w:val="1"/>
      <w:marLeft w:val="0"/>
      <w:marRight w:val="0"/>
      <w:marTop w:val="0"/>
      <w:marBottom w:val="0"/>
      <w:divBdr>
        <w:top w:val="none" w:sz="0" w:space="0" w:color="auto"/>
        <w:left w:val="none" w:sz="0" w:space="0" w:color="auto"/>
        <w:bottom w:val="none" w:sz="0" w:space="0" w:color="auto"/>
        <w:right w:val="none" w:sz="0" w:space="0" w:color="auto"/>
      </w:divBdr>
    </w:div>
    <w:div w:id="111438962">
      <w:bodyDiv w:val="1"/>
      <w:marLeft w:val="0"/>
      <w:marRight w:val="0"/>
      <w:marTop w:val="0"/>
      <w:marBottom w:val="0"/>
      <w:divBdr>
        <w:top w:val="none" w:sz="0" w:space="0" w:color="auto"/>
        <w:left w:val="none" w:sz="0" w:space="0" w:color="auto"/>
        <w:bottom w:val="none" w:sz="0" w:space="0" w:color="auto"/>
        <w:right w:val="none" w:sz="0" w:space="0" w:color="auto"/>
      </w:divBdr>
    </w:div>
    <w:div w:id="114446281">
      <w:bodyDiv w:val="1"/>
      <w:marLeft w:val="0"/>
      <w:marRight w:val="0"/>
      <w:marTop w:val="0"/>
      <w:marBottom w:val="0"/>
      <w:divBdr>
        <w:top w:val="none" w:sz="0" w:space="0" w:color="auto"/>
        <w:left w:val="none" w:sz="0" w:space="0" w:color="auto"/>
        <w:bottom w:val="none" w:sz="0" w:space="0" w:color="auto"/>
        <w:right w:val="none" w:sz="0" w:space="0" w:color="auto"/>
      </w:divBdr>
    </w:div>
    <w:div w:id="160776768">
      <w:bodyDiv w:val="1"/>
      <w:marLeft w:val="0"/>
      <w:marRight w:val="0"/>
      <w:marTop w:val="0"/>
      <w:marBottom w:val="0"/>
      <w:divBdr>
        <w:top w:val="none" w:sz="0" w:space="0" w:color="auto"/>
        <w:left w:val="none" w:sz="0" w:space="0" w:color="auto"/>
        <w:bottom w:val="none" w:sz="0" w:space="0" w:color="auto"/>
        <w:right w:val="none" w:sz="0" w:space="0" w:color="auto"/>
      </w:divBdr>
    </w:div>
    <w:div w:id="179394556">
      <w:bodyDiv w:val="1"/>
      <w:marLeft w:val="0"/>
      <w:marRight w:val="0"/>
      <w:marTop w:val="0"/>
      <w:marBottom w:val="0"/>
      <w:divBdr>
        <w:top w:val="none" w:sz="0" w:space="0" w:color="auto"/>
        <w:left w:val="none" w:sz="0" w:space="0" w:color="auto"/>
        <w:bottom w:val="none" w:sz="0" w:space="0" w:color="auto"/>
        <w:right w:val="none" w:sz="0" w:space="0" w:color="auto"/>
      </w:divBdr>
    </w:div>
    <w:div w:id="226839373">
      <w:bodyDiv w:val="1"/>
      <w:marLeft w:val="0"/>
      <w:marRight w:val="0"/>
      <w:marTop w:val="0"/>
      <w:marBottom w:val="0"/>
      <w:divBdr>
        <w:top w:val="none" w:sz="0" w:space="0" w:color="auto"/>
        <w:left w:val="none" w:sz="0" w:space="0" w:color="auto"/>
        <w:bottom w:val="none" w:sz="0" w:space="0" w:color="auto"/>
        <w:right w:val="none" w:sz="0" w:space="0" w:color="auto"/>
      </w:divBdr>
      <w:divsChild>
        <w:div w:id="5209597">
          <w:marLeft w:val="0"/>
          <w:marRight w:val="0"/>
          <w:marTop w:val="0"/>
          <w:marBottom w:val="0"/>
          <w:divBdr>
            <w:top w:val="none" w:sz="0" w:space="0" w:color="auto"/>
            <w:left w:val="none" w:sz="0" w:space="0" w:color="auto"/>
            <w:bottom w:val="none" w:sz="0" w:space="0" w:color="auto"/>
            <w:right w:val="none" w:sz="0" w:space="0" w:color="auto"/>
          </w:divBdr>
          <w:divsChild>
            <w:div w:id="131095794">
              <w:marLeft w:val="0"/>
              <w:marRight w:val="0"/>
              <w:marTop w:val="210"/>
              <w:marBottom w:val="0"/>
              <w:divBdr>
                <w:top w:val="none" w:sz="0" w:space="0" w:color="auto"/>
                <w:left w:val="none" w:sz="0" w:space="0" w:color="auto"/>
                <w:bottom w:val="none" w:sz="0" w:space="0" w:color="auto"/>
                <w:right w:val="none" w:sz="0" w:space="0" w:color="auto"/>
              </w:divBdr>
            </w:div>
            <w:div w:id="1364092672">
              <w:marLeft w:val="0"/>
              <w:marRight w:val="0"/>
              <w:marTop w:val="0"/>
              <w:marBottom w:val="0"/>
              <w:divBdr>
                <w:top w:val="none" w:sz="0" w:space="0" w:color="auto"/>
                <w:left w:val="none" w:sz="0" w:space="0" w:color="auto"/>
                <w:bottom w:val="none" w:sz="0" w:space="0" w:color="auto"/>
                <w:right w:val="none" w:sz="0" w:space="0" w:color="auto"/>
              </w:divBdr>
            </w:div>
          </w:divsChild>
        </w:div>
        <w:div w:id="1506479752">
          <w:marLeft w:val="0"/>
          <w:marRight w:val="0"/>
          <w:marTop w:val="0"/>
          <w:marBottom w:val="0"/>
          <w:divBdr>
            <w:top w:val="none" w:sz="0" w:space="0" w:color="auto"/>
            <w:left w:val="none" w:sz="0" w:space="0" w:color="auto"/>
            <w:bottom w:val="none" w:sz="0" w:space="0" w:color="auto"/>
            <w:right w:val="none" w:sz="0" w:space="0" w:color="auto"/>
          </w:divBdr>
          <w:divsChild>
            <w:div w:id="740300063">
              <w:marLeft w:val="0"/>
              <w:marRight w:val="0"/>
              <w:marTop w:val="0"/>
              <w:marBottom w:val="0"/>
              <w:divBdr>
                <w:top w:val="none" w:sz="0" w:space="0" w:color="auto"/>
                <w:left w:val="none" w:sz="0" w:space="0" w:color="auto"/>
                <w:bottom w:val="none" w:sz="0" w:space="0" w:color="auto"/>
                <w:right w:val="none" w:sz="0" w:space="0" w:color="auto"/>
              </w:divBdr>
              <w:divsChild>
                <w:div w:id="1506478162">
                  <w:marLeft w:val="0"/>
                  <w:marRight w:val="150"/>
                  <w:marTop w:val="150"/>
                  <w:marBottom w:val="150"/>
                  <w:divBdr>
                    <w:top w:val="single" w:sz="6" w:space="2" w:color="DFE7F1"/>
                    <w:left w:val="single" w:sz="6" w:space="2" w:color="DFE7F1"/>
                    <w:bottom w:val="single" w:sz="6" w:space="2" w:color="DFE7F1"/>
                    <w:right w:val="single" w:sz="6" w:space="2" w:color="DFE7F1"/>
                  </w:divBdr>
                  <w:divsChild>
                    <w:div w:id="115875453">
                      <w:marLeft w:val="0"/>
                      <w:marRight w:val="0"/>
                      <w:marTop w:val="0"/>
                      <w:marBottom w:val="0"/>
                      <w:divBdr>
                        <w:top w:val="none" w:sz="0" w:space="0" w:color="auto"/>
                        <w:left w:val="none" w:sz="0" w:space="0" w:color="auto"/>
                        <w:bottom w:val="none" w:sz="0" w:space="0" w:color="auto"/>
                        <w:right w:val="none" w:sz="0" w:space="0" w:color="auto"/>
                      </w:divBdr>
                    </w:div>
                    <w:div w:id="1866794084">
                      <w:marLeft w:val="0"/>
                      <w:marRight w:val="0"/>
                      <w:marTop w:val="0"/>
                      <w:marBottom w:val="0"/>
                      <w:divBdr>
                        <w:top w:val="none" w:sz="0" w:space="0" w:color="auto"/>
                        <w:left w:val="none" w:sz="0" w:space="0" w:color="auto"/>
                        <w:bottom w:val="none" w:sz="0" w:space="0" w:color="auto"/>
                        <w:right w:val="none" w:sz="0" w:space="0" w:color="auto"/>
                      </w:divBdr>
                      <w:divsChild>
                        <w:div w:id="450242328">
                          <w:marLeft w:val="0"/>
                          <w:marRight w:val="0"/>
                          <w:marTop w:val="0"/>
                          <w:marBottom w:val="0"/>
                          <w:divBdr>
                            <w:top w:val="none" w:sz="0" w:space="0" w:color="auto"/>
                            <w:left w:val="none" w:sz="0" w:space="0" w:color="auto"/>
                            <w:bottom w:val="none" w:sz="0" w:space="0" w:color="auto"/>
                            <w:right w:val="none" w:sz="0" w:space="0" w:color="auto"/>
                          </w:divBdr>
                          <w:divsChild>
                            <w:div w:id="1495871892">
                              <w:marLeft w:val="0"/>
                              <w:marRight w:val="0"/>
                              <w:marTop w:val="0"/>
                              <w:marBottom w:val="0"/>
                              <w:divBdr>
                                <w:top w:val="none" w:sz="0" w:space="0" w:color="auto"/>
                                <w:left w:val="none" w:sz="0" w:space="0" w:color="auto"/>
                                <w:bottom w:val="none" w:sz="0" w:space="0" w:color="auto"/>
                                <w:right w:val="none" w:sz="0" w:space="0" w:color="auto"/>
                              </w:divBdr>
                              <w:divsChild>
                                <w:div w:id="896010544">
                                  <w:marLeft w:val="0"/>
                                  <w:marRight w:val="0"/>
                                  <w:marTop w:val="0"/>
                                  <w:marBottom w:val="0"/>
                                  <w:divBdr>
                                    <w:top w:val="none" w:sz="0" w:space="0" w:color="auto"/>
                                    <w:left w:val="none" w:sz="0" w:space="0" w:color="auto"/>
                                    <w:bottom w:val="none" w:sz="0" w:space="0" w:color="auto"/>
                                    <w:right w:val="none" w:sz="0" w:space="0" w:color="auto"/>
                                  </w:divBdr>
                                </w:div>
                                <w:div w:id="26105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007006">
                          <w:marLeft w:val="0"/>
                          <w:marRight w:val="0"/>
                          <w:marTop w:val="0"/>
                          <w:marBottom w:val="0"/>
                          <w:divBdr>
                            <w:top w:val="none" w:sz="0" w:space="0" w:color="auto"/>
                            <w:left w:val="none" w:sz="0" w:space="0" w:color="auto"/>
                            <w:bottom w:val="none" w:sz="0" w:space="0" w:color="auto"/>
                            <w:right w:val="none" w:sz="0" w:space="0" w:color="auto"/>
                          </w:divBdr>
                        </w:div>
                      </w:divsChild>
                    </w:div>
                    <w:div w:id="1936134284">
                      <w:marLeft w:val="45"/>
                      <w:marRight w:val="4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8802015">
      <w:bodyDiv w:val="1"/>
      <w:marLeft w:val="0"/>
      <w:marRight w:val="0"/>
      <w:marTop w:val="0"/>
      <w:marBottom w:val="0"/>
      <w:divBdr>
        <w:top w:val="none" w:sz="0" w:space="0" w:color="auto"/>
        <w:left w:val="none" w:sz="0" w:space="0" w:color="auto"/>
        <w:bottom w:val="none" w:sz="0" w:space="0" w:color="auto"/>
        <w:right w:val="none" w:sz="0" w:space="0" w:color="auto"/>
      </w:divBdr>
    </w:div>
    <w:div w:id="291398826">
      <w:bodyDiv w:val="1"/>
      <w:marLeft w:val="0"/>
      <w:marRight w:val="0"/>
      <w:marTop w:val="0"/>
      <w:marBottom w:val="0"/>
      <w:divBdr>
        <w:top w:val="none" w:sz="0" w:space="0" w:color="auto"/>
        <w:left w:val="none" w:sz="0" w:space="0" w:color="auto"/>
        <w:bottom w:val="none" w:sz="0" w:space="0" w:color="auto"/>
        <w:right w:val="none" w:sz="0" w:space="0" w:color="auto"/>
      </w:divBdr>
    </w:div>
    <w:div w:id="375740836">
      <w:bodyDiv w:val="1"/>
      <w:marLeft w:val="0"/>
      <w:marRight w:val="0"/>
      <w:marTop w:val="0"/>
      <w:marBottom w:val="0"/>
      <w:divBdr>
        <w:top w:val="none" w:sz="0" w:space="0" w:color="auto"/>
        <w:left w:val="none" w:sz="0" w:space="0" w:color="auto"/>
        <w:bottom w:val="none" w:sz="0" w:space="0" w:color="auto"/>
        <w:right w:val="none" w:sz="0" w:space="0" w:color="auto"/>
      </w:divBdr>
    </w:div>
    <w:div w:id="377439825">
      <w:bodyDiv w:val="1"/>
      <w:marLeft w:val="0"/>
      <w:marRight w:val="0"/>
      <w:marTop w:val="0"/>
      <w:marBottom w:val="0"/>
      <w:divBdr>
        <w:top w:val="none" w:sz="0" w:space="0" w:color="auto"/>
        <w:left w:val="none" w:sz="0" w:space="0" w:color="auto"/>
        <w:bottom w:val="none" w:sz="0" w:space="0" w:color="auto"/>
        <w:right w:val="none" w:sz="0" w:space="0" w:color="auto"/>
      </w:divBdr>
      <w:divsChild>
        <w:div w:id="689842645">
          <w:marLeft w:val="0"/>
          <w:marRight w:val="0"/>
          <w:marTop w:val="0"/>
          <w:marBottom w:val="0"/>
          <w:divBdr>
            <w:top w:val="none" w:sz="0" w:space="0" w:color="auto"/>
            <w:left w:val="none" w:sz="0" w:space="0" w:color="auto"/>
            <w:bottom w:val="none" w:sz="0" w:space="0" w:color="auto"/>
            <w:right w:val="none" w:sz="0" w:space="0" w:color="auto"/>
          </w:divBdr>
        </w:div>
        <w:div w:id="878933739">
          <w:marLeft w:val="0"/>
          <w:marRight w:val="0"/>
          <w:marTop w:val="0"/>
          <w:marBottom w:val="225"/>
          <w:divBdr>
            <w:top w:val="single" w:sz="6" w:space="0" w:color="E1E8F5"/>
            <w:left w:val="single" w:sz="6" w:space="0" w:color="E1E8F5"/>
            <w:bottom w:val="single" w:sz="6" w:space="9" w:color="E1E8F5"/>
            <w:right w:val="single" w:sz="6" w:space="0" w:color="E1E8F5"/>
          </w:divBdr>
          <w:divsChild>
            <w:div w:id="1327200421">
              <w:marLeft w:val="0"/>
              <w:marRight w:val="0"/>
              <w:marTop w:val="0"/>
              <w:marBottom w:val="0"/>
              <w:divBdr>
                <w:top w:val="none" w:sz="0" w:space="0" w:color="auto"/>
                <w:left w:val="none" w:sz="0" w:space="0" w:color="auto"/>
                <w:bottom w:val="none" w:sz="0" w:space="0" w:color="auto"/>
                <w:right w:val="none" w:sz="0" w:space="0" w:color="auto"/>
              </w:divBdr>
            </w:div>
            <w:div w:id="1482428733">
              <w:marLeft w:val="0"/>
              <w:marRight w:val="0"/>
              <w:marTop w:val="0"/>
              <w:marBottom w:val="0"/>
              <w:divBdr>
                <w:top w:val="none" w:sz="0" w:space="0" w:color="auto"/>
                <w:left w:val="none" w:sz="0" w:space="0" w:color="auto"/>
                <w:bottom w:val="none" w:sz="0" w:space="0" w:color="auto"/>
                <w:right w:val="none" w:sz="0" w:space="0" w:color="auto"/>
              </w:divBdr>
            </w:div>
            <w:div w:id="1800220818">
              <w:marLeft w:val="0"/>
              <w:marRight w:val="0"/>
              <w:marTop w:val="0"/>
              <w:marBottom w:val="0"/>
              <w:divBdr>
                <w:top w:val="none" w:sz="0" w:space="0" w:color="auto"/>
                <w:left w:val="none" w:sz="0" w:space="0" w:color="auto"/>
                <w:bottom w:val="none" w:sz="0" w:space="0" w:color="auto"/>
                <w:right w:val="none" w:sz="0" w:space="0" w:color="auto"/>
              </w:divBdr>
            </w:div>
            <w:div w:id="2065911074">
              <w:marLeft w:val="0"/>
              <w:marRight w:val="0"/>
              <w:marTop w:val="0"/>
              <w:marBottom w:val="0"/>
              <w:divBdr>
                <w:top w:val="none" w:sz="0" w:space="0" w:color="auto"/>
                <w:left w:val="none" w:sz="0" w:space="0" w:color="auto"/>
                <w:bottom w:val="none" w:sz="0" w:space="0" w:color="auto"/>
                <w:right w:val="none" w:sz="0" w:space="0" w:color="auto"/>
              </w:divBdr>
            </w:div>
          </w:divsChild>
        </w:div>
        <w:div w:id="976303577">
          <w:marLeft w:val="0"/>
          <w:marRight w:val="0"/>
          <w:marTop w:val="0"/>
          <w:marBottom w:val="0"/>
          <w:divBdr>
            <w:top w:val="none" w:sz="0" w:space="0" w:color="auto"/>
            <w:left w:val="none" w:sz="0" w:space="0" w:color="auto"/>
            <w:bottom w:val="none" w:sz="0" w:space="0" w:color="auto"/>
            <w:right w:val="none" w:sz="0" w:space="0" w:color="auto"/>
          </w:divBdr>
          <w:divsChild>
            <w:div w:id="1232690371">
              <w:marLeft w:val="0"/>
              <w:marRight w:val="0"/>
              <w:marTop w:val="0"/>
              <w:marBottom w:val="300"/>
              <w:divBdr>
                <w:top w:val="single" w:sz="6" w:space="2" w:color="E5EAF6"/>
                <w:left w:val="single" w:sz="6" w:space="0" w:color="E5EAF6"/>
                <w:bottom w:val="single" w:sz="6" w:space="0" w:color="E5EAF6"/>
                <w:right w:val="single" w:sz="6" w:space="3" w:color="E5EAF6"/>
              </w:divBdr>
            </w:div>
          </w:divsChild>
        </w:div>
        <w:div w:id="1132560016">
          <w:marLeft w:val="0"/>
          <w:marRight w:val="0"/>
          <w:marTop w:val="0"/>
          <w:marBottom w:val="0"/>
          <w:divBdr>
            <w:top w:val="none" w:sz="0" w:space="0" w:color="auto"/>
            <w:left w:val="none" w:sz="0" w:space="0" w:color="auto"/>
            <w:bottom w:val="none" w:sz="0" w:space="0" w:color="auto"/>
            <w:right w:val="none" w:sz="0" w:space="0" w:color="auto"/>
          </w:divBdr>
          <w:divsChild>
            <w:div w:id="1152407036">
              <w:marLeft w:val="0"/>
              <w:marRight w:val="0"/>
              <w:marTop w:val="0"/>
              <w:marBottom w:val="0"/>
              <w:divBdr>
                <w:top w:val="none" w:sz="0" w:space="0" w:color="auto"/>
                <w:left w:val="none" w:sz="0" w:space="0" w:color="auto"/>
                <w:bottom w:val="none" w:sz="0" w:space="0" w:color="auto"/>
                <w:right w:val="none" w:sz="0" w:space="0" w:color="auto"/>
              </w:divBdr>
              <w:divsChild>
                <w:div w:id="315572747">
                  <w:marLeft w:val="0"/>
                  <w:marRight w:val="0"/>
                  <w:marTop w:val="0"/>
                  <w:marBottom w:val="150"/>
                  <w:divBdr>
                    <w:top w:val="single" w:sz="6" w:space="2" w:color="EBE9F4"/>
                    <w:left w:val="single" w:sz="6" w:space="2" w:color="EBE9F4"/>
                    <w:bottom w:val="single" w:sz="6" w:space="2" w:color="EBE9F4"/>
                    <w:right w:val="single" w:sz="6" w:space="2" w:color="EBE9F4"/>
                  </w:divBdr>
                </w:div>
              </w:divsChild>
            </w:div>
          </w:divsChild>
        </w:div>
        <w:div w:id="1896624107">
          <w:marLeft w:val="0"/>
          <w:marRight w:val="0"/>
          <w:marTop w:val="300"/>
          <w:marBottom w:val="300"/>
          <w:divBdr>
            <w:top w:val="none" w:sz="0" w:space="0" w:color="auto"/>
            <w:left w:val="none" w:sz="0" w:space="0" w:color="auto"/>
            <w:bottom w:val="none" w:sz="0" w:space="0" w:color="auto"/>
            <w:right w:val="none" w:sz="0" w:space="0" w:color="auto"/>
          </w:divBdr>
          <w:divsChild>
            <w:div w:id="103041252">
              <w:marLeft w:val="0"/>
              <w:marRight w:val="0"/>
              <w:marTop w:val="0"/>
              <w:marBottom w:val="0"/>
              <w:divBdr>
                <w:top w:val="none" w:sz="0" w:space="0" w:color="auto"/>
                <w:left w:val="none" w:sz="0" w:space="0" w:color="auto"/>
                <w:bottom w:val="none" w:sz="0" w:space="0" w:color="auto"/>
                <w:right w:val="none" w:sz="0" w:space="0" w:color="auto"/>
              </w:divBdr>
              <w:divsChild>
                <w:div w:id="151017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6924016">
      <w:bodyDiv w:val="1"/>
      <w:marLeft w:val="0"/>
      <w:marRight w:val="0"/>
      <w:marTop w:val="0"/>
      <w:marBottom w:val="0"/>
      <w:divBdr>
        <w:top w:val="none" w:sz="0" w:space="0" w:color="auto"/>
        <w:left w:val="none" w:sz="0" w:space="0" w:color="auto"/>
        <w:bottom w:val="none" w:sz="0" w:space="0" w:color="auto"/>
        <w:right w:val="none" w:sz="0" w:space="0" w:color="auto"/>
      </w:divBdr>
    </w:div>
    <w:div w:id="413553932">
      <w:bodyDiv w:val="1"/>
      <w:marLeft w:val="0"/>
      <w:marRight w:val="0"/>
      <w:marTop w:val="0"/>
      <w:marBottom w:val="0"/>
      <w:divBdr>
        <w:top w:val="none" w:sz="0" w:space="0" w:color="auto"/>
        <w:left w:val="none" w:sz="0" w:space="0" w:color="auto"/>
        <w:bottom w:val="none" w:sz="0" w:space="0" w:color="auto"/>
        <w:right w:val="none" w:sz="0" w:space="0" w:color="auto"/>
      </w:divBdr>
      <w:divsChild>
        <w:div w:id="258563963">
          <w:marLeft w:val="0"/>
          <w:marRight w:val="0"/>
          <w:marTop w:val="0"/>
          <w:marBottom w:val="0"/>
          <w:divBdr>
            <w:top w:val="none" w:sz="0" w:space="0" w:color="auto"/>
            <w:left w:val="none" w:sz="0" w:space="0" w:color="auto"/>
            <w:bottom w:val="none" w:sz="0" w:space="0" w:color="auto"/>
            <w:right w:val="none" w:sz="0" w:space="0" w:color="auto"/>
          </w:divBdr>
          <w:divsChild>
            <w:div w:id="1066688255">
              <w:marLeft w:val="0"/>
              <w:marRight w:val="0"/>
              <w:marTop w:val="0"/>
              <w:marBottom w:val="150"/>
              <w:divBdr>
                <w:top w:val="none" w:sz="0" w:space="0" w:color="auto"/>
                <w:left w:val="none" w:sz="0" w:space="0" w:color="auto"/>
                <w:bottom w:val="none" w:sz="0" w:space="0" w:color="auto"/>
                <w:right w:val="none" w:sz="0" w:space="0" w:color="auto"/>
              </w:divBdr>
              <w:divsChild>
                <w:div w:id="1434865724">
                  <w:marLeft w:val="0"/>
                  <w:marRight w:val="0"/>
                  <w:marTop w:val="0"/>
                  <w:marBottom w:val="0"/>
                  <w:divBdr>
                    <w:top w:val="none" w:sz="0" w:space="0" w:color="auto"/>
                    <w:left w:val="none" w:sz="0" w:space="0" w:color="auto"/>
                    <w:bottom w:val="none" w:sz="0" w:space="0" w:color="auto"/>
                    <w:right w:val="none" w:sz="0" w:space="0" w:color="auto"/>
                  </w:divBdr>
                  <w:divsChild>
                    <w:div w:id="677849940">
                      <w:marLeft w:val="0"/>
                      <w:marRight w:val="0"/>
                      <w:marTop w:val="0"/>
                      <w:marBottom w:val="0"/>
                      <w:divBdr>
                        <w:top w:val="none" w:sz="0" w:space="0" w:color="auto"/>
                        <w:left w:val="none" w:sz="0" w:space="0" w:color="auto"/>
                        <w:bottom w:val="none" w:sz="0" w:space="0" w:color="auto"/>
                        <w:right w:val="none" w:sz="0" w:space="0" w:color="auto"/>
                      </w:divBdr>
                      <w:divsChild>
                        <w:div w:id="1322343515">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 w:id="437410496">
      <w:bodyDiv w:val="1"/>
      <w:marLeft w:val="0"/>
      <w:marRight w:val="0"/>
      <w:marTop w:val="0"/>
      <w:marBottom w:val="0"/>
      <w:divBdr>
        <w:top w:val="none" w:sz="0" w:space="0" w:color="auto"/>
        <w:left w:val="none" w:sz="0" w:space="0" w:color="auto"/>
        <w:bottom w:val="none" w:sz="0" w:space="0" w:color="auto"/>
        <w:right w:val="none" w:sz="0" w:space="0" w:color="auto"/>
      </w:divBdr>
    </w:div>
    <w:div w:id="442924577">
      <w:bodyDiv w:val="1"/>
      <w:marLeft w:val="0"/>
      <w:marRight w:val="0"/>
      <w:marTop w:val="0"/>
      <w:marBottom w:val="0"/>
      <w:divBdr>
        <w:top w:val="none" w:sz="0" w:space="0" w:color="auto"/>
        <w:left w:val="none" w:sz="0" w:space="0" w:color="auto"/>
        <w:bottom w:val="none" w:sz="0" w:space="0" w:color="auto"/>
        <w:right w:val="none" w:sz="0" w:space="0" w:color="auto"/>
      </w:divBdr>
    </w:div>
    <w:div w:id="457259137">
      <w:bodyDiv w:val="1"/>
      <w:marLeft w:val="0"/>
      <w:marRight w:val="0"/>
      <w:marTop w:val="0"/>
      <w:marBottom w:val="0"/>
      <w:divBdr>
        <w:top w:val="none" w:sz="0" w:space="0" w:color="auto"/>
        <w:left w:val="none" w:sz="0" w:space="0" w:color="auto"/>
        <w:bottom w:val="none" w:sz="0" w:space="0" w:color="auto"/>
        <w:right w:val="none" w:sz="0" w:space="0" w:color="auto"/>
      </w:divBdr>
    </w:div>
    <w:div w:id="463163597">
      <w:bodyDiv w:val="1"/>
      <w:marLeft w:val="0"/>
      <w:marRight w:val="0"/>
      <w:marTop w:val="0"/>
      <w:marBottom w:val="0"/>
      <w:divBdr>
        <w:top w:val="none" w:sz="0" w:space="0" w:color="auto"/>
        <w:left w:val="none" w:sz="0" w:space="0" w:color="auto"/>
        <w:bottom w:val="none" w:sz="0" w:space="0" w:color="auto"/>
        <w:right w:val="none" w:sz="0" w:space="0" w:color="auto"/>
      </w:divBdr>
    </w:div>
    <w:div w:id="496191190">
      <w:bodyDiv w:val="1"/>
      <w:marLeft w:val="0"/>
      <w:marRight w:val="0"/>
      <w:marTop w:val="0"/>
      <w:marBottom w:val="0"/>
      <w:divBdr>
        <w:top w:val="none" w:sz="0" w:space="0" w:color="auto"/>
        <w:left w:val="none" w:sz="0" w:space="0" w:color="auto"/>
        <w:bottom w:val="none" w:sz="0" w:space="0" w:color="auto"/>
        <w:right w:val="none" w:sz="0" w:space="0" w:color="auto"/>
      </w:divBdr>
    </w:div>
    <w:div w:id="534654114">
      <w:bodyDiv w:val="1"/>
      <w:marLeft w:val="0"/>
      <w:marRight w:val="0"/>
      <w:marTop w:val="0"/>
      <w:marBottom w:val="0"/>
      <w:divBdr>
        <w:top w:val="none" w:sz="0" w:space="0" w:color="auto"/>
        <w:left w:val="none" w:sz="0" w:space="0" w:color="auto"/>
        <w:bottom w:val="none" w:sz="0" w:space="0" w:color="auto"/>
        <w:right w:val="none" w:sz="0" w:space="0" w:color="auto"/>
      </w:divBdr>
      <w:divsChild>
        <w:div w:id="739447887">
          <w:marLeft w:val="0"/>
          <w:marRight w:val="0"/>
          <w:marTop w:val="0"/>
          <w:marBottom w:val="0"/>
          <w:divBdr>
            <w:top w:val="none" w:sz="0" w:space="0" w:color="auto"/>
            <w:left w:val="none" w:sz="0" w:space="0" w:color="auto"/>
            <w:bottom w:val="none" w:sz="0" w:space="0" w:color="auto"/>
            <w:right w:val="none" w:sz="0" w:space="0" w:color="auto"/>
          </w:divBdr>
          <w:divsChild>
            <w:div w:id="1607495188">
              <w:marLeft w:val="0"/>
              <w:marRight w:val="0"/>
              <w:marTop w:val="0"/>
              <w:marBottom w:val="0"/>
              <w:divBdr>
                <w:top w:val="none" w:sz="0" w:space="0" w:color="auto"/>
                <w:left w:val="none" w:sz="0" w:space="0" w:color="auto"/>
                <w:bottom w:val="none" w:sz="0" w:space="0" w:color="auto"/>
                <w:right w:val="none" w:sz="0" w:space="0" w:color="auto"/>
              </w:divBdr>
              <w:divsChild>
                <w:div w:id="693193295">
                  <w:marLeft w:val="0"/>
                  <w:marRight w:val="0"/>
                  <w:marTop w:val="0"/>
                  <w:marBottom w:val="0"/>
                  <w:divBdr>
                    <w:top w:val="none" w:sz="0" w:space="0" w:color="auto"/>
                    <w:left w:val="none" w:sz="0" w:space="0" w:color="auto"/>
                    <w:bottom w:val="none" w:sz="0" w:space="0" w:color="auto"/>
                    <w:right w:val="none" w:sz="0" w:space="0" w:color="auto"/>
                  </w:divBdr>
                  <w:divsChild>
                    <w:div w:id="901410625">
                      <w:marLeft w:val="0"/>
                      <w:marRight w:val="0"/>
                      <w:marTop w:val="0"/>
                      <w:marBottom w:val="0"/>
                      <w:divBdr>
                        <w:top w:val="none" w:sz="0" w:space="0" w:color="auto"/>
                        <w:left w:val="none" w:sz="0" w:space="0" w:color="auto"/>
                        <w:bottom w:val="none" w:sz="0" w:space="0" w:color="auto"/>
                        <w:right w:val="none" w:sz="0" w:space="0" w:color="auto"/>
                      </w:divBdr>
                      <w:divsChild>
                        <w:div w:id="414323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0873293">
      <w:bodyDiv w:val="1"/>
      <w:marLeft w:val="0"/>
      <w:marRight w:val="0"/>
      <w:marTop w:val="0"/>
      <w:marBottom w:val="0"/>
      <w:divBdr>
        <w:top w:val="none" w:sz="0" w:space="0" w:color="auto"/>
        <w:left w:val="none" w:sz="0" w:space="0" w:color="auto"/>
        <w:bottom w:val="none" w:sz="0" w:space="0" w:color="auto"/>
        <w:right w:val="none" w:sz="0" w:space="0" w:color="auto"/>
      </w:divBdr>
    </w:div>
    <w:div w:id="593632669">
      <w:marLeft w:val="0"/>
      <w:marRight w:val="0"/>
      <w:marTop w:val="0"/>
      <w:marBottom w:val="0"/>
      <w:divBdr>
        <w:top w:val="none" w:sz="0" w:space="0" w:color="auto"/>
        <w:left w:val="none" w:sz="0" w:space="0" w:color="auto"/>
        <w:bottom w:val="none" w:sz="0" w:space="0" w:color="auto"/>
        <w:right w:val="none" w:sz="0" w:space="0" w:color="auto"/>
      </w:divBdr>
    </w:div>
    <w:div w:id="601769807">
      <w:marLeft w:val="0"/>
      <w:marRight w:val="0"/>
      <w:marTop w:val="0"/>
      <w:marBottom w:val="0"/>
      <w:divBdr>
        <w:top w:val="none" w:sz="0" w:space="0" w:color="auto"/>
        <w:left w:val="none" w:sz="0" w:space="0" w:color="auto"/>
        <w:bottom w:val="none" w:sz="0" w:space="0" w:color="auto"/>
        <w:right w:val="none" w:sz="0" w:space="0" w:color="auto"/>
      </w:divBdr>
    </w:div>
    <w:div w:id="631252477">
      <w:bodyDiv w:val="1"/>
      <w:marLeft w:val="0"/>
      <w:marRight w:val="0"/>
      <w:marTop w:val="0"/>
      <w:marBottom w:val="0"/>
      <w:divBdr>
        <w:top w:val="none" w:sz="0" w:space="0" w:color="auto"/>
        <w:left w:val="none" w:sz="0" w:space="0" w:color="auto"/>
        <w:bottom w:val="none" w:sz="0" w:space="0" w:color="auto"/>
        <w:right w:val="none" w:sz="0" w:space="0" w:color="auto"/>
      </w:divBdr>
    </w:div>
    <w:div w:id="638726763">
      <w:bodyDiv w:val="1"/>
      <w:marLeft w:val="0"/>
      <w:marRight w:val="0"/>
      <w:marTop w:val="0"/>
      <w:marBottom w:val="0"/>
      <w:divBdr>
        <w:top w:val="none" w:sz="0" w:space="0" w:color="auto"/>
        <w:left w:val="none" w:sz="0" w:space="0" w:color="auto"/>
        <w:bottom w:val="none" w:sz="0" w:space="0" w:color="auto"/>
        <w:right w:val="none" w:sz="0" w:space="0" w:color="auto"/>
      </w:divBdr>
      <w:divsChild>
        <w:div w:id="135923824">
          <w:marLeft w:val="0"/>
          <w:marRight w:val="0"/>
          <w:marTop w:val="0"/>
          <w:marBottom w:val="0"/>
          <w:divBdr>
            <w:top w:val="none" w:sz="0" w:space="0" w:color="auto"/>
            <w:left w:val="none" w:sz="0" w:space="0" w:color="auto"/>
            <w:bottom w:val="none" w:sz="0" w:space="0" w:color="auto"/>
            <w:right w:val="none" w:sz="0" w:space="0" w:color="auto"/>
          </w:divBdr>
        </w:div>
        <w:div w:id="171535949">
          <w:marLeft w:val="0"/>
          <w:marRight w:val="0"/>
          <w:marTop w:val="0"/>
          <w:marBottom w:val="0"/>
          <w:divBdr>
            <w:top w:val="none" w:sz="0" w:space="0" w:color="auto"/>
            <w:left w:val="none" w:sz="0" w:space="0" w:color="auto"/>
            <w:bottom w:val="none" w:sz="0" w:space="0" w:color="auto"/>
            <w:right w:val="none" w:sz="0" w:space="0" w:color="auto"/>
          </w:divBdr>
        </w:div>
        <w:div w:id="702942325">
          <w:marLeft w:val="0"/>
          <w:marRight w:val="0"/>
          <w:marTop w:val="0"/>
          <w:marBottom w:val="0"/>
          <w:divBdr>
            <w:top w:val="none" w:sz="0" w:space="0" w:color="auto"/>
            <w:left w:val="none" w:sz="0" w:space="0" w:color="auto"/>
            <w:bottom w:val="none" w:sz="0" w:space="0" w:color="auto"/>
            <w:right w:val="none" w:sz="0" w:space="0" w:color="auto"/>
          </w:divBdr>
        </w:div>
        <w:div w:id="951981920">
          <w:marLeft w:val="0"/>
          <w:marRight w:val="0"/>
          <w:marTop w:val="0"/>
          <w:marBottom w:val="0"/>
          <w:divBdr>
            <w:top w:val="none" w:sz="0" w:space="0" w:color="auto"/>
            <w:left w:val="none" w:sz="0" w:space="0" w:color="auto"/>
            <w:bottom w:val="none" w:sz="0" w:space="0" w:color="auto"/>
            <w:right w:val="none" w:sz="0" w:space="0" w:color="auto"/>
          </w:divBdr>
        </w:div>
        <w:div w:id="968170044">
          <w:marLeft w:val="0"/>
          <w:marRight w:val="0"/>
          <w:marTop w:val="0"/>
          <w:marBottom w:val="0"/>
          <w:divBdr>
            <w:top w:val="none" w:sz="0" w:space="0" w:color="auto"/>
            <w:left w:val="none" w:sz="0" w:space="0" w:color="auto"/>
            <w:bottom w:val="none" w:sz="0" w:space="0" w:color="auto"/>
            <w:right w:val="none" w:sz="0" w:space="0" w:color="auto"/>
          </w:divBdr>
        </w:div>
        <w:div w:id="1125077173">
          <w:marLeft w:val="0"/>
          <w:marRight w:val="0"/>
          <w:marTop w:val="0"/>
          <w:marBottom w:val="0"/>
          <w:divBdr>
            <w:top w:val="none" w:sz="0" w:space="0" w:color="auto"/>
            <w:left w:val="none" w:sz="0" w:space="0" w:color="auto"/>
            <w:bottom w:val="none" w:sz="0" w:space="0" w:color="auto"/>
            <w:right w:val="none" w:sz="0" w:space="0" w:color="auto"/>
          </w:divBdr>
        </w:div>
        <w:div w:id="1467770264">
          <w:marLeft w:val="0"/>
          <w:marRight w:val="0"/>
          <w:marTop w:val="0"/>
          <w:marBottom w:val="0"/>
          <w:divBdr>
            <w:top w:val="none" w:sz="0" w:space="0" w:color="auto"/>
            <w:left w:val="none" w:sz="0" w:space="0" w:color="auto"/>
            <w:bottom w:val="none" w:sz="0" w:space="0" w:color="auto"/>
            <w:right w:val="none" w:sz="0" w:space="0" w:color="auto"/>
          </w:divBdr>
        </w:div>
        <w:div w:id="1807816375">
          <w:marLeft w:val="0"/>
          <w:marRight w:val="0"/>
          <w:marTop w:val="0"/>
          <w:marBottom w:val="0"/>
          <w:divBdr>
            <w:top w:val="none" w:sz="0" w:space="0" w:color="auto"/>
            <w:left w:val="none" w:sz="0" w:space="0" w:color="auto"/>
            <w:bottom w:val="none" w:sz="0" w:space="0" w:color="auto"/>
            <w:right w:val="none" w:sz="0" w:space="0" w:color="auto"/>
          </w:divBdr>
        </w:div>
        <w:div w:id="2078551912">
          <w:marLeft w:val="0"/>
          <w:marRight w:val="0"/>
          <w:marTop w:val="0"/>
          <w:marBottom w:val="0"/>
          <w:divBdr>
            <w:top w:val="none" w:sz="0" w:space="0" w:color="auto"/>
            <w:left w:val="none" w:sz="0" w:space="0" w:color="auto"/>
            <w:bottom w:val="none" w:sz="0" w:space="0" w:color="auto"/>
            <w:right w:val="none" w:sz="0" w:space="0" w:color="auto"/>
          </w:divBdr>
        </w:div>
      </w:divsChild>
    </w:div>
    <w:div w:id="649942656">
      <w:bodyDiv w:val="1"/>
      <w:marLeft w:val="0"/>
      <w:marRight w:val="0"/>
      <w:marTop w:val="0"/>
      <w:marBottom w:val="0"/>
      <w:divBdr>
        <w:top w:val="none" w:sz="0" w:space="0" w:color="auto"/>
        <w:left w:val="none" w:sz="0" w:space="0" w:color="auto"/>
        <w:bottom w:val="none" w:sz="0" w:space="0" w:color="auto"/>
        <w:right w:val="none" w:sz="0" w:space="0" w:color="auto"/>
      </w:divBdr>
    </w:div>
    <w:div w:id="660277099">
      <w:bodyDiv w:val="1"/>
      <w:marLeft w:val="0"/>
      <w:marRight w:val="0"/>
      <w:marTop w:val="0"/>
      <w:marBottom w:val="0"/>
      <w:divBdr>
        <w:top w:val="none" w:sz="0" w:space="0" w:color="auto"/>
        <w:left w:val="none" w:sz="0" w:space="0" w:color="auto"/>
        <w:bottom w:val="none" w:sz="0" w:space="0" w:color="auto"/>
        <w:right w:val="none" w:sz="0" w:space="0" w:color="auto"/>
      </w:divBdr>
    </w:div>
    <w:div w:id="672798363">
      <w:bodyDiv w:val="1"/>
      <w:marLeft w:val="0"/>
      <w:marRight w:val="0"/>
      <w:marTop w:val="0"/>
      <w:marBottom w:val="0"/>
      <w:divBdr>
        <w:top w:val="none" w:sz="0" w:space="0" w:color="auto"/>
        <w:left w:val="none" w:sz="0" w:space="0" w:color="auto"/>
        <w:bottom w:val="none" w:sz="0" w:space="0" w:color="auto"/>
        <w:right w:val="none" w:sz="0" w:space="0" w:color="auto"/>
      </w:divBdr>
    </w:div>
    <w:div w:id="716471073">
      <w:bodyDiv w:val="1"/>
      <w:marLeft w:val="0"/>
      <w:marRight w:val="0"/>
      <w:marTop w:val="0"/>
      <w:marBottom w:val="0"/>
      <w:divBdr>
        <w:top w:val="none" w:sz="0" w:space="0" w:color="auto"/>
        <w:left w:val="none" w:sz="0" w:space="0" w:color="auto"/>
        <w:bottom w:val="none" w:sz="0" w:space="0" w:color="auto"/>
        <w:right w:val="none" w:sz="0" w:space="0" w:color="auto"/>
      </w:divBdr>
    </w:div>
    <w:div w:id="744179962">
      <w:bodyDiv w:val="1"/>
      <w:marLeft w:val="0"/>
      <w:marRight w:val="0"/>
      <w:marTop w:val="0"/>
      <w:marBottom w:val="0"/>
      <w:divBdr>
        <w:top w:val="none" w:sz="0" w:space="0" w:color="auto"/>
        <w:left w:val="none" w:sz="0" w:space="0" w:color="auto"/>
        <w:bottom w:val="none" w:sz="0" w:space="0" w:color="auto"/>
        <w:right w:val="none" w:sz="0" w:space="0" w:color="auto"/>
      </w:divBdr>
      <w:divsChild>
        <w:div w:id="1573349847">
          <w:marLeft w:val="-225"/>
          <w:marRight w:val="-225"/>
          <w:marTop w:val="0"/>
          <w:marBottom w:val="0"/>
          <w:divBdr>
            <w:top w:val="none" w:sz="0" w:space="0" w:color="auto"/>
            <w:left w:val="none" w:sz="0" w:space="0" w:color="auto"/>
            <w:bottom w:val="none" w:sz="0" w:space="0" w:color="auto"/>
            <w:right w:val="none" w:sz="0" w:space="0" w:color="auto"/>
          </w:divBdr>
          <w:divsChild>
            <w:div w:id="1304695925">
              <w:marLeft w:val="371"/>
              <w:marRight w:val="0"/>
              <w:marTop w:val="0"/>
              <w:marBottom w:val="0"/>
              <w:divBdr>
                <w:top w:val="none" w:sz="0" w:space="0" w:color="auto"/>
                <w:left w:val="none" w:sz="0" w:space="0" w:color="auto"/>
                <w:bottom w:val="none" w:sz="0" w:space="0" w:color="auto"/>
                <w:right w:val="single" w:sz="6" w:space="0" w:color="FFFFFF"/>
              </w:divBdr>
            </w:div>
            <w:div w:id="2100985426">
              <w:marLeft w:val="0"/>
              <w:marRight w:val="356"/>
              <w:marTop w:val="0"/>
              <w:marBottom w:val="0"/>
              <w:divBdr>
                <w:top w:val="none" w:sz="0" w:space="0" w:color="auto"/>
                <w:left w:val="none" w:sz="0" w:space="0" w:color="auto"/>
                <w:bottom w:val="none" w:sz="0" w:space="0" w:color="auto"/>
                <w:right w:val="none" w:sz="0" w:space="0" w:color="auto"/>
              </w:divBdr>
            </w:div>
          </w:divsChild>
        </w:div>
      </w:divsChild>
    </w:div>
    <w:div w:id="777263139">
      <w:bodyDiv w:val="1"/>
      <w:marLeft w:val="0"/>
      <w:marRight w:val="0"/>
      <w:marTop w:val="0"/>
      <w:marBottom w:val="0"/>
      <w:divBdr>
        <w:top w:val="none" w:sz="0" w:space="0" w:color="auto"/>
        <w:left w:val="none" w:sz="0" w:space="0" w:color="auto"/>
        <w:bottom w:val="none" w:sz="0" w:space="0" w:color="auto"/>
        <w:right w:val="none" w:sz="0" w:space="0" w:color="auto"/>
      </w:divBdr>
    </w:div>
    <w:div w:id="805004589">
      <w:bodyDiv w:val="1"/>
      <w:marLeft w:val="0"/>
      <w:marRight w:val="0"/>
      <w:marTop w:val="0"/>
      <w:marBottom w:val="0"/>
      <w:divBdr>
        <w:top w:val="none" w:sz="0" w:space="0" w:color="auto"/>
        <w:left w:val="none" w:sz="0" w:space="0" w:color="auto"/>
        <w:bottom w:val="none" w:sz="0" w:space="0" w:color="auto"/>
        <w:right w:val="none" w:sz="0" w:space="0" w:color="auto"/>
      </w:divBdr>
    </w:div>
    <w:div w:id="819688606">
      <w:bodyDiv w:val="1"/>
      <w:marLeft w:val="0"/>
      <w:marRight w:val="0"/>
      <w:marTop w:val="0"/>
      <w:marBottom w:val="0"/>
      <w:divBdr>
        <w:top w:val="none" w:sz="0" w:space="0" w:color="auto"/>
        <w:left w:val="none" w:sz="0" w:space="0" w:color="auto"/>
        <w:bottom w:val="none" w:sz="0" w:space="0" w:color="auto"/>
        <w:right w:val="none" w:sz="0" w:space="0" w:color="auto"/>
      </w:divBdr>
    </w:div>
    <w:div w:id="853769881">
      <w:bodyDiv w:val="1"/>
      <w:marLeft w:val="0"/>
      <w:marRight w:val="0"/>
      <w:marTop w:val="0"/>
      <w:marBottom w:val="0"/>
      <w:divBdr>
        <w:top w:val="none" w:sz="0" w:space="0" w:color="auto"/>
        <w:left w:val="none" w:sz="0" w:space="0" w:color="auto"/>
        <w:bottom w:val="none" w:sz="0" w:space="0" w:color="auto"/>
        <w:right w:val="none" w:sz="0" w:space="0" w:color="auto"/>
      </w:divBdr>
    </w:div>
    <w:div w:id="942883241">
      <w:bodyDiv w:val="1"/>
      <w:marLeft w:val="0"/>
      <w:marRight w:val="0"/>
      <w:marTop w:val="0"/>
      <w:marBottom w:val="0"/>
      <w:divBdr>
        <w:top w:val="none" w:sz="0" w:space="0" w:color="auto"/>
        <w:left w:val="none" w:sz="0" w:space="0" w:color="auto"/>
        <w:bottom w:val="none" w:sz="0" w:space="0" w:color="auto"/>
        <w:right w:val="none" w:sz="0" w:space="0" w:color="auto"/>
      </w:divBdr>
    </w:div>
    <w:div w:id="959532047">
      <w:marLeft w:val="0"/>
      <w:marRight w:val="0"/>
      <w:marTop w:val="0"/>
      <w:marBottom w:val="0"/>
      <w:divBdr>
        <w:top w:val="none" w:sz="0" w:space="0" w:color="auto"/>
        <w:left w:val="none" w:sz="0" w:space="0" w:color="auto"/>
        <w:bottom w:val="none" w:sz="0" w:space="0" w:color="auto"/>
        <w:right w:val="none" w:sz="0" w:space="0" w:color="auto"/>
      </w:divBdr>
    </w:div>
    <w:div w:id="982084301">
      <w:bodyDiv w:val="1"/>
      <w:marLeft w:val="0"/>
      <w:marRight w:val="0"/>
      <w:marTop w:val="0"/>
      <w:marBottom w:val="0"/>
      <w:divBdr>
        <w:top w:val="none" w:sz="0" w:space="0" w:color="auto"/>
        <w:left w:val="none" w:sz="0" w:space="0" w:color="auto"/>
        <w:bottom w:val="none" w:sz="0" w:space="0" w:color="auto"/>
        <w:right w:val="none" w:sz="0" w:space="0" w:color="auto"/>
      </w:divBdr>
    </w:div>
    <w:div w:id="982276831">
      <w:bodyDiv w:val="1"/>
      <w:marLeft w:val="0"/>
      <w:marRight w:val="0"/>
      <w:marTop w:val="0"/>
      <w:marBottom w:val="0"/>
      <w:divBdr>
        <w:top w:val="none" w:sz="0" w:space="0" w:color="auto"/>
        <w:left w:val="none" w:sz="0" w:space="0" w:color="auto"/>
        <w:bottom w:val="none" w:sz="0" w:space="0" w:color="auto"/>
        <w:right w:val="none" w:sz="0" w:space="0" w:color="auto"/>
      </w:divBdr>
    </w:div>
    <w:div w:id="988173231">
      <w:bodyDiv w:val="1"/>
      <w:marLeft w:val="0"/>
      <w:marRight w:val="0"/>
      <w:marTop w:val="0"/>
      <w:marBottom w:val="0"/>
      <w:divBdr>
        <w:top w:val="none" w:sz="0" w:space="0" w:color="auto"/>
        <w:left w:val="none" w:sz="0" w:space="0" w:color="auto"/>
        <w:bottom w:val="none" w:sz="0" w:space="0" w:color="auto"/>
        <w:right w:val="none" w:sz="0" w:space="0" w:color="auto"/>
      </w:divBdr>
      <w:divsChild>
        <w:div w:id="1492867483">
          <w:marLeft w:val="0"/>
          <w:marRight w:val="0"/>
          <w:marTop w:val="0"/>
          <w:marBottom w:val="0"/>
          <w:divBdr>
            <w:top w:val="none" w:sz="0" w:space="0" w:color="auto"/>
            <w:left w:val="none" w:sz="0" w:space="0" w:color="auto"/>
            <w:bottom w:val="none" w:sz="0" w:space="0" w:color="auto"/>
            <w:right w:val="none" w:sz="0" w:space="0" w:color="auto"/>
          </w:divBdr>
          <w:divsChild>
            <w:div w:id="936330100">
              <w:marLeft w:val="0"/>
              <w:marRight w:val="0"/>
              <w:marTop w:val="0"/>
              <w:marBottom w:val="0"/>
              <w:divBdr>
                <w:top w:val="none" w:sz="0" w:space="0" w:color="auto"/>
                <w:left w:val="none" w:sz="0" w:space="0" w:color="auto"/>
                <w:bottom w:val="none" w:sz="0" w:space="0" w:color="auto"/>
                <w:right w:val="none" w:sz="0" w:space="0" w:color="auto"/>
              </w:divBdr>
              <w:divsChild>
                <w:div w:id="1681203581">
                  <w:marLeft w:val="0"/>
                  <w:marRight w:val="0"/>
                  <w:marTop w:val="0"/>
                  <w:marBottom w:val="0"/>
                  <w:divBdr>
                    <w:top w:val="none" w:sz="0" w:space="0" w:color="auto"/>
                    <w:left w:val="none" w:sz="0" w:space="0" w:color="auto"/>
                    <w:bottom w:val="none" w:sz="0" w:space="0" w:color="auto"/>
                    <w:right w:val="none" w:sz="0" w:space="0" w:color="auto"/>
                  </w:divBdr>
                  <w:divsChild>
                    <w:div w:id="1453285989">
                      <w:marLeft w:val="0"/>
                      <w:marRight w:val="0"/>
                      <w:marTop w:val="0"/>
                      <w:marBottom w:val="0"/>
                      <w:divBdr>
                        <w:top w:val="none" w:sz="0" w:space="0" w:color="auto"/>
                        <w:left w:val="none" w:sz="0" w:space="0" w:color="auto"/>
                        <w:bottom w:val="none" w:sz="0" w:space="0" w:color="auto"/>
                        <w:right w:val="none" w:sz="0" w:space="0" w:color="auto"/>
                      </w:divBdr>
                      <w:divsChild>
                        <w:div w:id="1968970789">
                          <w:marLeft w:val="0"/>
                          <w:marRight w:val="0"/>
                          <w:marTop w:val="0"/>
                          <w:marBottom w:val="0"/>
                          <w:divBdr>
                            <w:top w:val="none" w:sz="0" w:space="0" w:color="auto"/>
                            <w:left w:val="none" w:sz="0" w:space="0" w:color="auto"/>
                            <w:bottom w:val="none" w:sz="0" w:space="0" w:color="auto"/>
                            <w:right w:val="none" w:sz="0" w:space="0" w:color="auto"/>
                          </w:divBdr>
                          <w:divsChild>
                            <w:div w:id="355621831">
                              <w:marLeft w:val="0"/>
                              <w:marRight w:val="0"/>
                              <w:marTop w:val="0"/>
                              <w:marBottom w:val="0"/>
                              <w:divBdr>
                                <w:top w:val="none" w:sz="0" w:space="0" w:color="auto"/>
                                <w:left w:val="none" w:sz="0" w:space="0" w:color="auto"/>
                                <w:bottom w:val="none" w:sz="0" w:space="0" w:color="auto"/>
                                <w:right w:val="none" w:sz="0" w:space="0" w:color="auto"/>
                              </w:divBdr>
                              <w:divsChild>
                                <w:div w:id="1060976017">
                                  <w:marLeft w:val="0"/>
                                  <w:marRight w:val="0"/>
                                  <w:marTop w:val="0"/>
                                  <w:marBottom w:val="450"/>
                                  <w:divBdr>
                                    <w:top w:val="none" w:sz="0" w:space="0" w:color="auto"/>
                                    <w:left w:val="none" w:sz="0" w:space="0" w:color="auto"/>
                                    <w:bottom w:val="none" w:sz="0" w:space="0" w:color="auto"/>
                                    <w:right w:val="none" w:sz="0" w:space="0" w:color="auto"/>
                                  </w:divBdr>
                                  <w:divsChild>
                                    <w:div w:id="231935475">
                                      <w:marLeft w:val="0"/>
                                      <w:marRight w:val="0"/>
                                      <w:marTop w:val="0"/>
                                      <w:marBottom w:val="0"/>
                                      <w:divBdr>
                                        <w:top w:val="none" w:sz="0" w:space="0" w:color="auto"/>
                                        <w:left w:val="none" w:sz="0" w:space="0" w:color="auto"/>
                                        <w:bottom w:val="none" w:sz="0" w:space="0" w:color="auto"/>
                                        <w:right w:val="none" w:sz="0" w:space="0" w:color="auto"/>
                                      </w:divBdr>
                                      <w:divsChild>
                                        <w:div w:id="680087341">
                                          <w:marLeft w:val="0"/>
                                          <w:marRight w:val="0"/>
                                          <w:marTop w:val="0"/>
                                          <w:marBottom w:val="0"/>
                                          <w:divBdr>
                                            <w:top w:val="none" w:sz="0" w:space="0" w:color="auto"/>
                                            <w:left w:val="none" w:sz="0" w:space="0" w:color="auto"/>
                                            <w:bottom w:val="none" w:sz="0" w:space="0" w:color="auto"/>
                                            <w:right w:val="none" w:sz="0" w:space="0" w:color="auto"/>
                                          </w:divBdr>
                                          <w:divsChild>
                                            <w:div w:id="1122308385">
                                              <w:marLeft w:val="0"/>
                                              <w:marRight w:val="0"/>
                                              <w:marTop w:val="0"/>
                                              <w:marBottom w:val="0"/>
                                              <w:divBdr>
                                                <w:top w:val="none" w:sz="0" w:space="0" w:color="auto"/>
                                                <w:left w:val="none" w:sz="0" w:space="0" w:color="auto"/>
                                                <w:bottom w:val="none" w:sz="0" w:space="0" w:color="auto"/>
                                                <w:right w:val="none" w:sz="0" w:space="0" w:color="auto"/>
                                              </w:divBdr>
                                              <w:divsChild>
                                                <w:div w:id="872612832">
                                                  <w:marLeft w:val="0"/>
                                                  <w:marRight w:val="0"/>
                                                  <w:marTop w:val="0"/>
                                                  <w:marBottom w:val="0"/>
                                                  <w:divBdr>
                                                    <w:top w:val="none" w:sz="0" w:space="0" w:color="auto"/>
                                                    <w:left w:val="none" w:sz="0" w:space="0" w:color="auto"/>
                                                    <w:bottom w:val="none" w:sz="0" w:space="0" w:color="auto"/>
                                                    <w:right w:val="none" w:sz="0" w:space="0" w:color="auto"/>
                                                  </w:divBdr>
                                                  <w:divsChild>
                                                    <w:div w:id="1362168724">
                                                      <w:marLeft w:val="0"/>
                                                      <w:marRight w:val="0"/>
                                                      <w:marTop w:val="0"/>
                                                      <w:marBottom w:val="0"/>
                                                      <w:divBdr>
                                                        <w:top w:val="none" w:sz="0" w:space="0" w:color="auto"/>
                                                        <w:left w:val="none" w:sz="0" w:space="0" w:color="auto"/>
                                                        <w:bottom w:val="none" w:sz="0" w:space="0" w:color="auto"/>
                                                        <w:right w:val="none" w:sz="0" w:space="0" w:color="auto"/>
                                                      </w:divBdr>
                                                      <w:divsChild>
                                                        <w:div w:id="79541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04698703">
      <w:bodyDiv w:val="1"/>
      <w:marLeft w:val="0"/>
      <w:marRight w:val="0"/>
      <w:marTop w:val="0"/>
      <w:marBottom w:val="0"/>
      <w:divBdr>
        <w:top w:val="none" w:sz="0" w:space="0" w:color="auto"/>
        <w:left w:val="none" w:sz="0" w:space="0" w:color="auto"/>
        <w:bottom w:val="none" w:sz="0" w:space="0" w:color="auto"/>
        <w:right w:val="none" w:sz="0" w:space="0" w:color="auto"/>
      </w:divBdr>
    </w:div>
    <w:div w:id="1080982094">
      <w:bodyDiv w:val="1"/>
      <w:marLeft w:val="0"/>
      <w:marRight w:val="0"/>
      <w:marTop w:val="0"/>
      <w:marBottom w:val="0"/>
      <w:divBdr>
        <w:top w:val="none" w:sz="0" w:space="0" w:color="auto"/>
        <w:left w:val="none" w:sz="0" w:space="0" w:color="auto"/>
        <w:bottom w:val="none" w:sz="0" w:space="0" w:color="auto"/>
        <w:right w:val="none" w:sz="0" w:space="0" w:color="auto"/>
      </w:divBdr>
    </w:div>
    <w:div w:id="1089733260">
      <w:bodyDiv w:val="1"/>
      <w:marLeft w:val="0"/>
      <w:marRight w:val="0"/>
      <w:marTop w:val="0"/>
      <w:marBottom w:val="0"/>
      <w:divBdr>
        <w:top w:val="none" w:sz="0" w:space="0" w:color="auto"/>
        <w:left w:val="none" w:sz="0" w:space="0" w:color="auto"/>
        <w:bottom w:val="none" w:sz="0" w:space="0" w:color="auto"/>
        <w:right w:val="none" w:sz="0" w:space="0" w:color="auto"/>
      </w:divBdr>
    </w:div>
    <w:div w:id="1160971341">
      <w:bodyDiv w:val="1"/>
      <w:marLeft w:val="0"/>
      <w:marRight w:val="0"/>
      <w:marTop w:val="0"/>
      <w:marBottom w:val="0"/>
      <w:divBdr>
        <w:top w:val="none" w:sz="0" w:space="0" w:color="auto"/>
        <w:left w:val="none" w:sz="0" w:space="0" w:color="auto"/>
        <w:bottom w:val="none" w:sz="0" w:space="0" w:color="auto"/>
        <w:right w:val="none" w:sz="0" w:space="0" w:color="auto"/>
      </w:divBdr>
    </w:div>
    <w:div w:id="1163934668">
      <w:bodyDiv w:val="1"/>
      <w:marLeft w:val="0"/>
      <w:marRight w:val="0"/>
      <w:marTop w:val="0"/>
      <w:marBottom w:val="0"/>
      <w:divBdr>
        <w:top w:val="none" w:sz="0" w:space="0" w:color="auto"/>
        <w:left w:val="none" w:sz="0" w:space="0" w:color="auto"/>
        <w:bottom w:val="none" w:sz="0" w:space="0" w:color="auto"/>
        <w:right w:val="none" w:sz="0" w:space="0" w:color="auto"/>
      </w:divBdr>
    </w:div>
    <w:div w:id="1186406486">
      <w:marLeft w:val="0"/>
      <w:marRight w:val="0"/>
      <w:marTop w:val="0"/>
      <w:marBottom w:val="0"/>
      <w:divBdr>
        <w:top w:val="none" w:sz="0" w:space="0" w:color="auto"/>
        <w:left w:val="none" w:sz="0" w:space="0" w:color="auto"/>
        <w:bottom w:val="none" w:sz="0" w:space="0" w:color="auto"/>
        <w:right w:val="none" w:sz="0" w:space="0" w:color="auto"/>
      </w:divBdr>
    </w:div>
    <w:div w:id="1236285019">
      <w:bodyDiv w:val="1"/>
      <w:marLeft w:val="0"/>
      <w:marRight w:val="0"/>
      <w:marTop w:val="0"/>
      <w:marBottom w:val="0"/>
      <w:divBdr>
        <w:top w:val="none" w:sz="0" w:space="0" w:color="auto"/>
        <w:left w:val="none" w:sz="0" w:space="0" w:color="auto"/>
        <w:bottom w:val="none" w:sz="0" w:space="0" w:color="auto"/>
        <w:right w:val="none" w:sz="0" w:space="0" w:color="auto"/>
      </w:divBdr>
    </w:div>
    <w:div w:id="1248491017">
      <w:bodyDiv w:val="1"/>
      <w:marLeft w:val="0"/>
      <w:marRight w:val="0"/>
      <w:marTop w:val="0"/>
      <w:marBottom w:val="0"/>
      <w:divBdr>
        <w:top w:val="none" w:sz="0" w:space="0" w:color="auto"/>
        <w:left w:val="none" w:sz="0" w:space="0" w:color="auto"/>
        <w:bottom w:val="none" w:sz="0" w:space="0" w:color="auto"/>
        <w:right w:val="none" w:sz="0" w:space="0" w:color="auto"/>
      </w:divBdr>
      <w:divsChild>
        <w:div w:id="244195085">
          <w:marLeft w:val="371"/>
          <w:marRight w:val="0"/>
          <w:marTop w:val="0"/>
          <w:marBottom w:val="0"/>
          <w:divBdr>
            <w:top w:val="none" w:sz="0" w:space="0" w:color="auto"/>
            <w:left w:val="none" w:sz="0" w:space="0" w:color="auto"/>
            <w:bottom w:val="none" w:sz="0" w:space="0" w:color="auto"/>
            <w:right w:val="single" w:sz="6" w:space="0" w:color="FFFFFF"/>
          </w:divBdr>
        </w:div>
        <w:div w:id="1859275992">
          <w:marLeft w:val="0"/>
          <w:marRight w:val="356"/>
          <w:marTop w:val="0"/>
          <w:marBottom w:val="0"/>
          <w:divBdr>
            <w:top w:val="none" w:sz="0" w:space="0" w:color="auto"/>
            <w:left w:val="none" w:sz="0" w:space="0" w:color="auto"/>
            <w:bottom w:val="none" w:sz="0" w:space="0" w:color="auto"/>
            <w:right w:val="none" w:sz="0" w:space="0" w:color="auto"/>
          </w:divBdr>
        </w:div>
      </w:divsChild>
    </w:div>
    <w:div w:id="1249190371">
      <w:bodyDiv w:val="1"/>
      <w:marLeft w:val="0"/>
      <w:marRight w:val="0"/>
      <w:marTop w:val="0"/>
      <w:marBottom w:val="0"/>
      <w:divBdr>
        <w:top w:val="none" w:sz="0" w:space="0" w:color="auto"/>
        <w:left w:val="none" w:sz="0" w:space="0" w:color="auto"/>
        <w:bottom w:val="none" w:sz="0" w:space="0" w:color="auto"/>
        <w:right w:val="none" w:sz="0" w:space="0" w:color="auto"/>
      </w:divBdr>
    </w:div>
    <w:div w:id="1259024634">
      <w:bodyDiv w:val="1"/>
      <w:marLeft w:val="0"/>
      <w:marRight w:val="0"/>
      <w:marTop w:val="0"/>
      <w:marBottom w:val="0"/>
      <w:divBdr>
        <w:top w:val="none" w:sz="0" w:space="0" w:color="auto"/>
        <w:left w:val="none" w:sz="0" w:space="0" w:color="auto"/>
        <w:bottom w:val="none" w:sz="0" w:space="0" w:color="auto"/>
        <w:right w:val="none" w:sz="0" w:space="0" w:color="auto"/>
      </w:divBdr>
    </w:div>
    <w:div w:id="1266496503">
      <w:bodyDiv w:val="1"/>
      <w:marLeft w:val="0"/>
      <w:marRight w:val="0"/>
      <w:marTop w:val="0"/>
      <w:marBottom w:val="0"/>
      <w:divBdr>
        <w:top w:val="none" w:sz="0" w:space="0" w:color="auto"/>
        <w:left w:val="none" w:sz="0" w:space="0" w:color="auto"/>
        <w:bottom w:val="none" w:sz="0" w:space="0" w:color="auto"/>
        <w:right w:val="none" w:sz="0" w:space="0" w:color="auto"/>
      </w:divBdr>
      <w:divsChild>
        <w:div w:id="1319722122">
          <w:marLeft w:val="0"/>
          <w:marRight w:val="0"/>
          <w:marTop w:val="210"/>
          <w:marBottom w:val="0"/>
          <w:divBdr>
            <w:top w:val="none" w:sz="0" w:space="0" w:color="auto"/>
            <w:left w:val="none" w:sz="0" w:space="0" w:color="auto"/>
            <w:bottom w:val="none" w:sz="0" w:space="0" w:color="auto"/>
            <w:right w:val="none" w:sz="0" w:space="0" w:color="auto"/>
          </w:divBdr>
        </w:div>
      </w:divsChild>
    </w:div>
    <w:div w:id="1276673764">
      <w:marLeft w:val="0"/>
      <w:marRight w:val="0"/>
      <w:marTop w:val="0"/>
      <w:marBottom w:val="0"/>
      <w:divBdr>
        <w:top w:val="none" w:sz="0" w:space="0" w:color="auto"/>
        <w:left w:val="none" w:sz="0" w:space="0" w:color="auto"/>
        <w:bottom w:val="none" w:sz="0" w:space="0" w:color="auto"/>
        <w:right w:val="none" w:sz="0" w:space="0" w:color="auto"/>
      </w:divBdr>
    </w:div>
    <w:div w:id="1299383497">
      <w:bodyDiv w:val="1"/>
      <w:marLeft w:val="0"/>
      <w:marRight w:val="0"/>
      <w:marTop w:val="0"/>
      <w:marBottom w:val="0"/>
      <w:divBdr>
        <w:top w:val="none" w:sz="0" w:space="0" w:color="auto"/>
        <w:left w:val="none" w:sz="0" w:space="0" w:color="auto"/>
        <w:bottom w:val="none" w:sz="0" w:space="0" w:color="auto"/>
        <w:right w:val="none" w:sz="0" w:space="0" w:color="auto"/>
      </w:divBdr>
      <w:divsChild>
        <w:div w:id="15355362">
          <w:marLeft w:val="0"/>
          <w:marRight w:val="356"/>
          <w:marTop w:val="0"/>
          <w:marBottom w:val="0"/>
          <w:divBdr>
            <w:top w:val="none" w:sz="0" w:space="0" w:color="auto"/>
            <w:left w:val="none" w:sz="0" w:space="0" w:color="auto"/>
            <w:bottom w:val="none" w:sz="0" w:space="0" w:color="auto"/>
            <w:right w:val="none" w:sz="0" w:space="0" w:color="auto"/>
          </w:divBdr>
        </w:div>
        <w:div w:id="2124961593">
          <w:marLeft w:val="371"/>
          <w:marRight w:val="0"/>
          <w:marTop w:val="0"/>
          <w:marBottom w:val="0"/>
          <w:divBdr>
            <w:top w:val="none" w:sz="0" w:space="0" w:color="auto"/>
            <w:left w:val="none" w:sz="0" w:space="0" w:color="auto"/>
            <w:bottom w:val="none" w:sz="0" w:space="0" w:color="auto"/>
            <w:right w:val="single" w:sz="6" w:space="0" w:color="FFFFFF"/>
          </w:divBdr>
        </w:div>
      </w:divsChild>
    </w:div>
    <w:div w:id="1412192413">
      <w:bodyDiv w:val="1"/>
      <w:marLeft w:val="0"/>
      <w:marRight w:val="0"/>
      <w:marTop w:val="0"/>
      <w:marBottom w:val="0"/>
      <w:divBdr>
        <w:top w:val="none" w:sz="0" w:space="0" w:color="auto"/>
        <w:left w:val="none" w:sz="0" w:space="0" w:color="auto"/>
        <w:bottom w:val="none" w:sz="0" w:space="0" w:color="auto"/>
        <w:right w:val="none" w:sz="0" w:space="0" w:color="auto"/>
      </w:divBdr>
    </w:div>
    <w:div w:id="1412698016">
      <w:bodyDiv w:val="1"/>
      <w:marLeft w:val="0"/>
      <w:marRight w:val="0"/>
      <w:marTop w:val="0"/>
      <w:marBottom w:val="0"/>
      <w:divBdr>
        <w:top w:val="none" w:sz="0" w:space="0" w:color="auto"/>
        <w:left w:val="none" w:sz="0" w:space="0" w:color="auto"/>
        <w:bottom w:val="none" w:sz="0" w:space="0" w:color="auto"/>
        <w:right w:val="none" w:sz="0" w:space="0" w:color="auto"/>
      </w:divBdr>
    </w:div>
    <w:div w:id="1452896485">
      <w:bodyDiv w:val="1"/>
      <w:marLeft w:val="0"/>
      <w:marRight w:val="0"/>
      <w:marTop w:val="0"/>
      <w:marBottom w:val="0"/>
      <w:divBdr>
        <w:top w:val="none" w:sz="0" w:space="0" w:color="auto"/>
        <w:left w:val="none" w:sz="0" w:space="0" w:color="auto"/>
        <w:bottom w:val="none" w:sz="0" w:space="0" w:color="auto"/>
        <w:right w:val="none" w:sz="0" w:space="0" w:color="auto"/>
      </w:divBdr>
    </w:div>
    <w:div w:id="1467427488">
      <w:bodyDiv w:val="1"/>
      <w:marLeft w:val="0"/>
      <w:marRight w:val="0"/>
      <w:marTop w:val="0"/>
      <w:marBottom w:val="0"/>
      <w:divBdr>
        <w:top w:val="none" w:sz="0" w:space="0" w:color="auto"/>
        <w:left w:val="none" w:sz="0" w:space="0" w:color="auto"/>
        <w:bottom w:val="none" w:sz="0" w:space="0" w:color="auto"/>
        <w:right w:val="none" w:sz="0" w:space="0" w:color="auto"/>
      </w:divBdr>
    </w:div>
    <w:div w:id="1468276006">
      <w:bodyDiv w:val="1"/>
      <w:marLeft w:val="0"/>
      <w:marRight w:val="0"/>
      <w:marTop w:val="0"/>
      <w:marBottom w:val="0"/>
      <w:divBdr>
        <w:top w:val="none" w:sz="0" w:space="0" w:color="auto"/>
        <w:left w:val="none" w:sz="0" w:space="0" w:color="auto"/>
        <w:bottom w:val="none" w:sz="0" w:space="0" w:color="auto"/>
        <w:right w:val="none" w:sz="0" w:space="0" w:color="auto"/>
      </w:divBdr>
    </w:div>
    <w:div w:id="1469130259">
      <w:bodyDiv w:val="1"/>
      <w:marLeft w:val="0"/>
      <w:marRight w:val="0"/>
      <w:marTop w:val="0"/>
      <w:marBottom w:val="0"/>
      <w:divBdr>
        <w:top w:val="none" w:sz="0" w:space="0" w:color="auto"/>
        <w:left w:val="none" w:sz="0" w:space="0" w:color="auto"/>
        <w:bottom w:val="none" w:sz="0" w:space="0" w:color="auto"/>
        <w:right w:val="none" w:sz="0" w:space="0" w:color="auto"/>
      </w:divBdr>
    </w:div>
    <w:div w:id="1471483938">
      <w:bodyDiv w:val="1"/>
      <w:marLeft w:val="0"/>
      <w:marRight w:val="0"/>
      <w:marTop w:val="0"/>
      <w:marBottom w:val="0"/>
      <w:divBdr>
        <w:top w:val="none" w:sz="0" w:space="0" w:color="auto"/>
        <w:left w:val="none" w:sz="0" w:space="0" w:color="auto"/>
        <w:bottom w:val="none" w:sz="0" w:space="0" w:color="auto"/>
        <w:right w:val="none" w:sz="0" w:space="0" w:color="auto"/>
      </w:divBdr>
      <w:divsChild>
        <w:div w:id="423720480">
          <w:marLeft w:val="0"/>
          <w:marRight w:val="356"/>
          <w:marTop w:val="0"/>
          <w:marBottom w:val="0"/>
          <w:divBdr>
            <w:top w:val="none" w:sz="0" w:space="0" w:color="auto"/>
            <w:left w:val="none" w:sz="0" w:space="0" w:color="auto"/>
            <w:bottom w:val="none" w:sz="0" w:space="0" w:color="auto"/>
            <w:right w:val="none" w:sz="0" w:space="0" w:color="auto"/>
          </w:divBdr>
        </w:div>
        <w:div w:id="1265066887">
          <w:marLeft w:val="371"/>
          <w:marRight w:val="0"/>
          <w:marTop w:val="0"/>
          <w:marBottom w:val="0"/>
          <w:divBdr>
            <w:top w:val="none" w:sz="0" w:space="0" w:color="auto"/>
            <w:left w:val="none" w:sz="0" w:space="0" w:color="auto"/>
            <w:bottom w:val="none" w:sz="0" w:space="0" w:color="auto"/>
            <w:right w:val="single" w:sz="6" w:space="0" w:color="FFFFFF"/>
          </w:divBdr>
        </w:div>
      </w:divsChild>
    </w:div>
    <w:div w:id="1520241070">
      <w:bodyDiv w:val="1"/>
      <w:marLeft w:val="0"/>
      <w:marRight w:val="0"/>
      <w:marTop w:val="0"/>
      <w:marBottom w:val="0"/>
      <w:divBdr>
        <w:top w:val="none" w:sz="0" w:space="0" w:color="auto"/>
        <w:left w:val="none" w:sz="0" w:space="0" w:color="auto"/>
        <w:bottom w:val="none" w:sz="0" w:space="0" w:color="auto"/>
        <w:right w:val="none" w:sz="0" w:space="0" w:color="auto"/>
      </w:divBdr>
    </w:div>
    <w:div w:id="1578324886">
      <w:bodyDiv w:val="1"/>
      <w:marLeft w:val="0"/>
      <w:marRight w:val="0"/>
      <w:marTop w:val="0"/>
      <w:marBottom w:val="0"/>
      <w:divBdr>
        <w:top w:val="none" w:sz="0" w:space="0" w:color="auto"/>
        <w:left w:val="none" w:sz="0" w:space="0" w:color="auto"/>
        <w:bottom w:val="none" w:sz="0" w:space="0" w:color="auto"/>
        <w:right w:val="none" w:sz="0" w:space="0" w:color="auto"/>
      </w:divBdr>
    </w:div>
    <w:div w:id="1585338902">
      <w:bodyDiv w:val="1"/>
      <w:marLeft w:val="0"/>
      <w:marRight w:val="0"/>
      <w:marTop w:val="0"/>
      <w:marBottom w:val="0"/>
      <w:divBdr>
        <w:top w:val="none" w:sz="0" w:space="0" w:color="auto"/>
        <w:left w:val="none" w:sz="0" w:space="0" w:color="auto"/>
        <w:bottom w:val="none" w:sz="0" w:space="0" w:color="auto"/>
        <w:right w:val="none" w:sz="0" w:space="0" w:color="auto"/>
      </w:divBdr>
    </w:div>
    <w:div w:id="1613898610">
      <w:bodyDiv w:val="1"/>
      <w:marLeft w:val="0"/>
      <w:marRight w:val="0"/>
      <w:marTop w:val="0"/>
      <w:marBottom w:val="0"/>
      <w:divBdr>
        <w:top w:val="none" w:sz="0" w:space="0" w:color="auto"/>
        <w:left w:val="none" w:sz="0" w:space="0" w:color="auto"/>
        <w:bottom w:val="none" w:sz="0" w:space="0" w:color="auto"/>
        <w:right w:val="none" w:sz="0" w:space="0" w:color="auto"/>
      </w:divBdr>
    </w:div>
    <w:div w:id="1615864168">
      <w:bodyDiv w:val="1"/>
      <w:marLeft w:val="0"/>
      <w:marRight w:val="0"/>
      <w:marTop w:val="0"/>
      <w:marBottom w:val="0"/>
      <w:divBdr>
        <w:top w:val="none" w:sz="0" w:space="0" w:color="auto"/>
        <w:left w:val="none" w:sz="0" w:space="0" w:color="auto"/>
        <w:bottom w:val="none" w:sz="0" w:space="0" w:color="auto"/>
        <w:right w:val="none" w:sz="0" w:space="0" w:color="auto"/>
      </w:divBdr>
    </w:div>
    <w:div w:id="1621065369">
      <w:bodyDiv w:val="1"/>
      <w:marLeft w:val="0"/>
      <w:marRight w:val="0"/>
      <w:marTop w:val="0"/>
      <w:marBottom w:val="0"/>
      <w:divBdr>
        <w:top w:val="none" w:sz="0" w:space="0" w:color="auto"/>
        <w:left w:val="none" w:sz="0" w:space="0" w:color="auto"/>
        <w:bottom w:val="none" w:sz="0" w:space="0" w:color="auto"/>
        <w:right w:val="none" w:sz="0" w:space="0" w:color="auto"/>
      </w:divBdr>
      <w:divsChild>
        <w:div w:id="1685131301">
          <w:marLeft w:val="0"/>
          <w:marRight w:val="0"/>
          <w:marTop w:val="0"/>
          <w:marBottom w:val="0"/>
          <w:divBdr>
            <w:top w:val="none" w:sz="0" w:space="0" w:color="auto"/>
            <w:left w:val="none" w:sz="0" w:space="0" w:color="auto"/>
            <w:bottom w:val="none" w:sz="0" w:space="0" w:color="auto"/>
            <w:right w:val="none" w:sz="0" w:space="0" w:color="auto"/>
          </w:divBdr>
          <w:divsChild>
            <w:div w:id="1095395104">
              <w:marLeft w:val="0"/>
              <w:marRight w:val="0"/>
              <w:marTop w:val="0"/>
              <w:marBottom w:val="0"/>
              <w:divBdr>
                <w:top w:val="none" w:sz="0" w:space="0" w:color="auto"/>
                <w:left w:val="none" w:sz="0" w:space="0" w:color="auto"/>
                <w:bottom w:val="none" w:sz="0" w:space="0" w:color="auto"/>
                <w:right w:val="none" w:sz="0" w:space="0" w:color="auto"/>
              </w:divBdr>
              <w:divsChild>
                <w:div w:id="2080130488">
                  <w:marLeft w:val="0"/>
                  <w:marRight w:val="0"/>
                  <w:marTop w:val="0"/>
                  <w:marBottom w:val="0"/>
                  <w:divBdr>
                    <w:top w:val="none" w:sz="0" w:space="0" w:color="auto"/>
                    <w:left w:val="none" w:sz="0" w:space="0" w:color="auto"/>
                    <w:bottom w:val="none" w:sz="0" w:space="0" w:color="auto"/>
                    <w:right w:val="none" w:sz="0" w:space="0" w:color="auto"/>
                  </w:divBdr>
                  <w:divsChild>
                    <w:div w:id="393433344">
                      <w:marLeft w:val="0"/>
                      <w:marRight w:val="0"/>
                      <w:marTop w:val="0"/>
                      <w:marBottom w:val="0"/>
                      <w:divBdr>
                        <w:top w:val="none" w:sz="0" w:space="0" w:color="auto"/>
                        <w:left w:val="none" w:sz="0" w:space="0" w:color="auto"/>
                        <w:bottom w:val="none" w:sz="0" w:space="0" w:color="auto"/>
                        <w:right w:val="none" w:sz="0" w:space="0" w:color="auto"/>
                      </w:divBdr>
                      <w:divsChild>
                        <w:div w:id="1700089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5089006">
      <w:bodyDiv w:val="1"/>
      <w:marLeft w:val="0"/>
      <w:marRight w:val="0"/>
      <w:marTop w:val="0"/>
      <w:marBottom w:val="0"/>
      <w:divBdr>
        <w:top w:val="none" w:sz="0" w:space="0" w:color="auto"/>
        <w:left w:val="none" w:sz="0" w:space="0" w:color="auto"/>
        <w:bottom w:val="none" w:sz="0" w:space="0" w:color="auto"/>
        <w:right w:val="none" w:sz="0" w:space="0" w:color="auto"/>
      </w:divBdr>
    </w:div>
    <w:div w:id="1674407088">
      <w:bodyDiv w:val="1"/>
      <w:marLeft w:val="0"/>
      <w:marRight w:val="0"/>
      <w:marTop w:val="0"/>
      <w:marBottom w:val="0"/>
      <w:divBdr>
        <w:top w:val="none" w:sz="0" w:space="0" w:color="auto"/>
        <w:left w:val="none" w:sz="0" w:space="0" w:color="auto"/>
        <w:bottom w:val="none" w:sz="0" w:space="0" w:color="auto"/>
        <w:right w:val="none" w:sz="0" w:space="0" w:color="auto"/>
      </w:divBdr>
    </w:div>
    <w:div w:id="1696804218">
      <w:bodyDiv w:val="1"/>
      <w:marLeft w:val="0"/>
      <w:marRight w:val="0"/>
      <w:marTop w:val="0"/>
      <w:marBottom w:val="0"/>
      <w:divBdr>
        <w:top w:val="none" w:sz="0" w:space="0" w:color="auto"/>
        <w:left w:val="none" w:sz="0" w:space="0" w:color="auto"/>
        <w:bottom w:val="none" w:sz="0" w:space="0" w:color="auto"/>
        <w:right w:val="none" w:sz="0" w:space="0" w:color="auto"/>
      </w:divBdr>
    </w:div>
    <w:div w:id="1741757577">
      <w:bodyDiv w:val="1"/>
      <w:marLeft w:val="0"/>
      <w:marRight w:val="0"/>
      <w:marTop w:val="0"/>
      <w:marBottom w:val="0"/>
      <w:divBdr>
        <w:top w:val="none" w:sz="0" w:space="0" w:color="auto"/>
        <w:left w:val="none" w:sz="0" w:space="0" w:color="auto"/>
        <w:bottom w:val="none" w:sz="0" w:space="0" w:color="auto"/>
        <w:right w:val="none" w:sz="0" w:space="0" w:color="auto"/>
      </w:divBdr>
    </w:div>
    <w:div w:id="1761753081">
      <w:bodyDiv w:val="1"/>
      <w:marLeft w:val="0"/>
      <w:marRight w:val="0"/>
      <w:marTop w:val="0"/>
      <w:marBottom w:val="0"/>
      <w:divBdr>
        <w:top w:val="none" w:sz="0" w:space="0" w:color="auto"/>
        <w:left w:val="none" w:sz="0" w:space="0" w:color="auto"/>
        <w:bottom w:val="none" w:sz="0" w:space="0" w:color="auto"/>
        <w:right w:val="none" w:sz="0" w:space="0" w:color="auto"/>
      </w:divBdr>
    </w:div>
    <w:div w:id="1780296319">
      <w:bodyDiv w:val="1"/>
      <w:marLeft w:val="0"/>
      <w:marRight w:val="0"/>
      <w:marTop w:val="0"/>
      <w:marBottom w:val="0"/>
      <w:divBdr>
        <w:top w:val="none" w:sz="0" w:space="0" w:color="auto"/>
        <w:left w:val="none" w:sz="0" w:space="0" w:color="auto"/>
        <w:bottom w:val="none" w:sz="0" w:space="0" w:color="auto"/>
        <w:right w:val="none" w:sz="0" w:space="0" w:color="auto"/>
      </w:divBdr>
    </w:div>
    <w:div w:id="1795635903">
      <w:bodyDiv w:val="1"/>
      <w:marLeft w:val="0"/>
      <w:marRight w:val="0"/>
      <w:marTop w:val="0"/>
      <w:marBottom w:val="0"/>
      <w:divBdr>
        <w:top w:val="none" w:sz="0" w:space="0" w:color="auto"/>
        <w:left w:val="none" w:sz="0" w:space="0" w:color="auto"/>
        <w:bottom w:val="none" w:sz="0" w:space="0" w:color="auto"/>
        <w:right w:val="none" w:sz="0" w:space="0" w:color="auto"/>
      </w:divBdr>
    </w:div>
    <w:div w:id="1821312585">
      <w:bodyDiv w:val="1"/>
      <w:marLeft w:val="0"/>
      <w:marRight w:val="0"/>
      <w:marTop w:val="0"/>
      <w:marBottom w:val="0"/>
      <w:divBdr>
        <w:top w:val="none" w:sz="0" w:space="0" w:color="auto"/>
        <w:left w:val="none" w:sz="0" w:space="0" w:color="auto"/>
        <w:bottom w:val="none" w:sz="0" w:space="0" w:color="auto"/>
        <w:right w:val="none" w:sz="0" w:space="0" w:color="auto"/>
      </w:divBdr>
      <w:divsChild>
        <w:div w:id="1483230443">
          <w:marLeft w:val="0"/>
          <w:marRight w:val="0"/>
          <w:marTop w:val="0"/>
          <w:marBottom w:val="0"/>
          <w:divBdr>
            <w:top w:val="none" w:sz="0" w:space="0" w:color="auto"/>
            <w:left w:val="none" w:sz="0" w:space="0" w:color="auto"/>
            <w:bottom w:val="none" w:sz="0" w:space="0" w:color="auto"/>
            <w:right w:val="none" w:sz="0" w:space="0" w:color="auto"/>
          </w:divBdr>
          <w:divsChild>
            <w:div w:id="1501234132">
              <w:marLeft w:val="0"/>
              <w:marRight w:val="0"/>
              <w:marTop w:val="0"/>
              <w:marBottom w:val="0"/>
              <w:divBdr>
                <w:top w:val="none" w:sz="0" w:space="0" w:color="auto"/>
                <w:left w:val="none" w:sz="0" w:space="0" w:color="auto"/>
                <w:bottom w:val="none" w:sz="0" w:space="0" w:color="auto"/>
                <w:right w:val="none" w:sz="0" w:space="0" w:color="auto"/>
              </w:divBdr>
              <w:divsChild>
                <w:div w:id="246841198">
                  <w:marLeft w:val="0"/>
                  <w:marRight w:val="0"/>
                  <w:marTop w:val="0"/>
                  <w:marBottom w:val="0"/>
                  <w:divBdr>
                    <w:top w:val="none" w:sz="0" w:space="0" w:color="auto"/>
                    <w:left w:val="none" w:sz="0" w:space="0" w:color="auto"/>
                    <w:bottom w:val="none" w:sz="0" w:space="0" w:color="auto"/>
                    <w:right w:val="none" w:sz="0" w:space="0" w:color="auto"/>
                  </w:divBdr>
                  <w:divsChild>
                    <w:div w:id="1010445759">
                      <w:marLeft w:val="0"/>
                      <w:marRight w:val="0"/>
                      <w:marTop w:val="0"/>
                      <w:marBottom w:val="0"/>
                      <w:divBdr>
                        <w:top w:val="none" w:sz="0" w:space="0" w:color="auto"/>
                        <w:left w:val="none" w:sz="0" w:space="0" w:color="auto"/>
                        <w:bottom w:val="none" w:sz="0" w:space="0" w:color="auto"/>
                        <w:right w:val="none" w:sz="0" w:space="0" w:color="auto"/>
                      </w:divBdr>
                      <w:divsChild>
                        <w:div w:id="293416314">
                          <w:marLeft w:val="0"/>
                          <w:marRight w:val="0"/>
                          <w:marTop w:val="0"/>
                          <w:marBottom w:val="0"/>
                          <w:divBdr>
                            <w:top w:val="none" w:sz="0" w:space="0" w:color="auto"/>
                            <w:left w:val="none" w:sz="0" w:space="0" w:color="auto"/>
                            <w:bottom w:val="none" w:sz="0" w:space="0" w:color="auto"/>
                            <w:right w:val="none" w:sz="0" w:space="0" w:color="auto"/>
                          </w:divBdr>
                          <w:divsChild>
                            <w:div w:id="346909757">
                              <w:marLeft w:val="0"/>
                              <w:marRight w:val="0"/>
                              <w:marTop w:val="0"/>
                              <w:marBottom w:val="0"/>
                              <w:divBdr>
                                <w:top w:val="none" w:sz="0" w:space="0" w:color="auto"/>
                                <w:left w:val="none" w:sz="0" w:space="0" w:color="auto"/>
                                <w:bottom w:val="none" w:sz="0" w:space="0" w:color="auto"/>
                                <w:right w:val="none" w:sz="0" w:space="0" w:color="auto"/>
                              </w:divBdr>
                              <w:divsChild>
                                <w:div w:id="1375304780">
                                  <w:marLeft w:val="0"/>
                                  <w:marRight w:val="0"/>
                                  <w:marTop w:val="0"/>
                                  <w:marBottom w:val="0"/>
                                  <w:divBdr>
                                    <w:top w:val="none" w:sz="0" w:space="0" w:color="auto"/>
                                    <w:left w:val="none" w:sz="0" w:space="0" w:color="auto"/>
                                    <w:bottom w:val="none" w:sz="0" w:space="0" w:color="auto"/>
                                    <w:right w:val="none" w:sz="0" w:space="0" w:color="auto"/>
                                  </w:divBdr>
                                  <w:divsChild>
                                    <w:div w:id="97256660">
                                      <w:marLeft w:val="0"/>
                                      <w:marRight w:val="0"/>
                                      <w:marTop w:val="0"/>
                                      <w:marBottom w:val="0"/>
                                      <w:divBdr>
                                        <w:top w:val="none" w:sz="0" w:space="0" w:color="auto"/>
                                        <w:left w:val="none" w:sz="0" w:space="0" w:color="auto"/>
                                        <w:bottom w:val="none" w:sz="0" w:space="0" w:color="auto"/>
                                        <w:right w:val="none" w:sz="0" w:space="0" w:color="auto"/>
                                      </w:divBdr>
                                      <w:divsChild>
                                        <w:div w:id="248855009">
                                          <w:marLeft w:val="0"/>
                                          <w:marRight w:val="0"/>
                                          <w:marTop w:val="0"/>
                                          <w:marBottom w:val="0"/>
                                          <w:divBdr>
                                            <w:top w:val="none" w:sz="0" w:space="0" w:color="auto"/>
                                            <w:left w:val="none" w:sz="0" w:space="0" w:color="auto"/>
                                            <w:bottom w:val="none" w:sz="0" w:space="0" w:color="auto"/>
                                            <w:right w:val="none" w:sz="0" w:space="0" w:color="auto"/>
                                          </w:divBdr>
                                          <w:divsChild>
                                            <w:div w:id="629437915">
                                              <w:marLeft w:val="0"/>
                                              <w:marRight w:val="0"/>
                                              <w:marTop w:val="0"/>
                                              <w:marBottom w:val="0"/>
                                              <w:divBdr>
                                                <w:top w:val="none" w:sz="0" w:space="0" w:color="auto"/>
                                                <w:left w:val="none" w:sz="0" w:space="0" w:color="auto"/>
                                                <w:bottom w:val="none" w:sz="0" w:space="0" w:color="auto"/>
                                                <w:right w:val="none" w:sz="0" w:space="0" w:color="auto"/>
                                              </w:divBdr>
                                              <w:divsChild>
                                                <w:div w:id="1705058611">
                                                  <w:marLeft w:val="0"/>
                                                  <w:marRight w:val="0"/>
                                                  <w:marTop w:val="0"/>
                                                  <w:marBottom w:val="0"/>
                                                  <w:divBdr>
                                                    <w:top w:val="none" w:sz="0" w:space="0" w:color="auto"/>
                                                    <w:left w:val="none" w:sz="0" w:space="0" w:color="auto"/>
                                                    <w:bottom w:val="none" w:sz="0" w:space="0" w:color="auto"/>
                                                    <w:right w:val="none" w:sz="0" w:space="0" w:color="auto"/>
                                                  </w:divBdr>
                                                  <w:divsChild>
                                                    <w:div w:id="1934510468">
                                                      <w:marLeft w:val="0"/>
                                                      <w:marRight w:val="0"/>
                                                      <w:marTop w:val="0"/>
                                                      <w:marBottom w:val="0"/>
                                                      <w:divBdr>
                                                        <w:top w:val="none" w:sz="0" w:space="0" w:color="auto"/>
                                                        <w:left w:val="none" w:sz="0" w:space="0" w:color="auto"/>
                                                        <w:bottom w:val="none" w:sz="0" w:space="0" w:color="auto"/>
                                                        <w:right w:val="none" w:sz="0" w:space="0" w:color="auto"/>
                                                      </w:divBdr>
                                                      <w:divsChild>
                                                        <w:div w:id="369185611">
                                                          <w:marLeft w:val="0"/>
                                                          <w:marRight w:val="0"/>
                                                          <w:marTop w:val="0"/>
                                                          <w:marBottom w:val="0"/>
                                                          <w:divBdr>
                                                            <w:top w:val="none" w:sz="0" w:space="0" w:color="auto"/>
                                                            <w:left w:val="none" w:sz="0" w:space="0" w:color="auto"/>
                                                            <w:bottom w:val="none" w:sz="0" w:space="0" w:color="auto"/>
                                                            <w:right w:val="none" w:sz="0" w:space="0" w:color="auto"/>
                                                          </w:divBdr>
                                                          <w:divsChild>
                                                            <w:div w:id="63375488">
                                                              <w:marLeft w:val="0"/>
                                                              <w:marRight w:val="0"/>
                                                              <w:marTop w:val="0"/>
                                                              <w:marBottom w:val="0"/>
                                                              <w:divBdr>
                                                                <w:top w:val="none" w:sz="0" w:space="0" w:color="auto"/>
                                                                <w:left w:val="none" w:sz="0" w:space="0" w:color="auto"/>
                                                                <w:bottom w:val="none" w:sz="0" w:space="0" w:color="auto"/>
                                                                <w:right w:val="none" w:sz="0" w:space="0" w:color="auto"/>
                                                              </w:divBdr>
                                                              <w:divsChild>
                                                                <w:div w:id="1786464281">
                                                                  <w:marLeft w:val="0"/>
                                                                  <w:marRight w:val="0"/>
                                                                  <w:marTop w:val="0"/>
                                                                  <w:marBottom w:val="0"/>
                                                                  <w:divBdr>
                                                                    <w:top w:val="none" w:sz="0" w:space="0" w:color="auto"/>
                                                                    <w:left w:val="none" w:sz="0" w:space="0" w:color="auto"/>
                                                                    <w:bottom w:val="none" w:sz="0" w:space="0" w:color="auto"/>
                                                                    <w:right w:val="none" w:sz="0" w:space="0" w:color="auto"/>
                                                                  </w:divBdr>
                                                                  <w:divsChild>
                                                                    <w:div w:id="130950485">
                                                                      <w:marLeft w:val="0"/>
                                                                      <w:marRight w:val="0"/>
                                                                      <w:marTop w:val="0"/>
                                                                      <w:marBottom w:val="0"/>
                                                                      <w:divBdr>
                                                                        <w:top w:val="none" w:sz="0" w:space="0" w:color="auto"/>
                                                                        <w:left w:val="none" w:sz="0" w:space="0" w:color="auto"/>
                                                                        <w:bottom w:val="none" w:sz="0" w:space="0" w:color="auto"/>
                                                                        <w:right w:val="none" w:sz="0" w:space="0" w:color="auto"/>
                                                                      </w:divBdr>
                                                                    </w:div>
                                                                    <w:div w:id="1071121411">
                                                                      <w:marLeft w:val="0"/>
                                                                      <w:marRight w:val="0"/>
                                                                      <w:marTop w:val="0"/>
                                                                      <w:marBottom w:val="0"/>
                                                                      <w:divBdr>
                                                                        <w:top w:val="none" w:sz="0" w:space="0" w:color="auto"/>
                                                                        <w:left w:val="none" w:sz="0" w:space="0" w:color="auto"/>
                                                                        <w:bottom w:val="none" w:sz="0" w:space="0" w:color="auto"/>
                                                                        <w:right w:val="none" w:sz="0" w:space="0" w:color="auto"/>
                                                                      </w:divBdr>
                                                                    </w:div>
                                                                    <w:div w:id="2023236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915890723">
      <w:bodyDiv w:val="1"/>
      <w:marLeft w:val="0"/>
      <w:marRight w:val="0"/>
      <w:marTop w:val="0"/>
      <w:marBottom w:val="0"/>
      <w:divBdr>
        <w:top w:val="none" w:sz="0" w:space="0" w:color="auto"/>
        <w:left w:val="none" w:sz="0" w:space="0" w:color="auto"/>
        <w:bottom w:val="none" w:sz="0" w:space="0" w:color="auto"/>
        <w:right w:val="none" w:sz="0" w:space="0" w:color="auto"/>
      </w:divBdr>
    </w:div>
    <w:div w:id="1935550204">
      <w:bodyDiv w:val="1"/>
      <w:marLeft w:val="0"/>
      <w:marRight w:val="0"/>
      <w:marTop w:val="0"/>
      <w:marBottom w:val="0"/>
      <w:divBdr>
        <w:top w:val="none" w:sz="0" w:space="0" w:color="auto"/>
        <w:left w:val="none" w:sz="0" w:space="0" w:color="auto"/>
        <w:bottom w:val="none" w:sz="0" w:space="0" w:color="auto"/>
        <w:right w:val="none" w:sz="0" w:space="0" w:color="auto"/>
      </w:divBdr>
    </w:div>
    <w:div w:id="1946955744">
      <w:bodyDiv w:val="1"/>
      <w:marLeft w:val="0"/>
      <w:marRight w:val="0"/>
      <w:marTop w:val="0"/>
      <w:marBottom w:val="0"/>
      <w:divBdr>
        <w:top w:val="none" w:sz="0" w:space="0" w:color="auto"/>
        <w:left w:val="none" w:sz="0" w:space="0" w:color="auto"/>
        <w:bottom w:val="none" w:sz="0" w:space="0" w:color="auto"/>
        <w:right w:val="none" w:sz="0" w:space="0" w:color="auto"/>
      </w:divBdr>
      <w:divsChild>
        <w:div w:id="1526483339">
          <w:marLeft w:val="0"/>
          <w:marRight w:val="0"/>
          <w:marTop w:val="105"/>
          <w:marBottom w:val="0"/>
          <w:divBdr>
            <w:top w:val="none" w:sz="0" w:space="0" w:color="auto"/>
            <w:left w:val="none" w:sz="0" w:space="0" w:color="auto"/>
            <w:bottom w:val="none" w:sz="0" w:space="0" w:color="auto"/>
            <w:right w:val="none" w:sz="0" w:space="0" w:color="auto"/>
          </w:divBdr>
        </w:div>
      </w:divsChild>
    </w:div>
    <w:div w:id="1962757128">
      <w:bodyDiv w:val="1"/>
      <w:marLeft w:val="0"/>
      <w:marRight w:val="0"/>
      <w:marTop w:val="0"/>
      <w:marBottom w:val="0"/>
      <w:divBdr>
        <w:top w:val="none" w:sz="0" w:space="0" w:color="auto"/>
        <w:left w:val="none" w:sz="0" w:space="0" w:color="auto"/>
        <w:bottom w:val="none" w:sz="0" w:space="0" w:color="auto"/>
        <w:right w:val="none" w:sz="0" w:space="0" w:color="auto"/>
      </w:divBdr>
    </w:div>
    <w:div w:id="1983850225">
      <w:bodyDiv w:val="1"/>
      <w:marLeft w:val="0"/>
      <w:marRight w:val="0"/>
      <w:marTop w:val="0"/>
      <w:marBottom w:val="0"/>
      <w:divBdr>
        <w:top w:val="none" w:sz="0" w:space="0" w:color="auto"/>
        <w:left w:val="none" w:sz="0" w:space="0" w:color="auto"/>
        <w:bottom w:val="none" w:sz="0" w:space="0" w:color="auto"/>
        <w:right w:val="none" w:sz="0" w:space="0" w:color="auto"/>
      </w:divBdr>
    </w:div>
    <w:div w:id="2004626254">
      <w:bodyDiv w:val="1"/>
      <w:marLeft w:val="0"/>
      <w:marRight w:val="0"/>
      <w:marTop w:val="0"/>
      <w:marBottom w:val="0"/>
      <w:divBdr>
        <w:top w:val="none" w:sz="0" w:space="0" w:color="auto"/>
        <w:left w:val="none" w:sz="0" w:space="0" w:color="auto"/>
        <w:bottom w:val="none" w:sz="0" w:space="0" w:color="auto"/>
        <w:right w:val="none" w:sz="0" w:space="0" w:color="auto"/>
      </w:divBdr>
    </w:div>
    <w:div w:id="2047755386">
      <w:bodyDiv w:val="1"/>
      <w:marLeft w:val="0"/>
      <w:marRight w:val="0"/>
      <w:marTop w:val="0"/>
      <w:marBottom w:val="0"/>
      <w:divBdr>
        <w:top w:val="none" w:sz="0" w:space="0" w:color="auto"/>
        <w:left w:val="none" w:sz="0" w:space="0" w:color="auto"/>
        <w:bottom w:val="none" w:sz="0" w:space="0" w:color="auto"/>
        <w:right w:val="none" w:sz="0" w:space="0" w:color="auto"/>
      </w:divBdr>
      <w:divsChild>
        <w:div w:id="1431587331">
          <w:marLeft w:val="0"/>
          <w:marRight w:val="356"/>
          <w:marTop w:val="0"/>
          <w:marBottom w:val="0"/>
          <w:divBdr>
            <w:top w:val="none" w:sz="0" w:space="0" w:color="auto"/>
            <w:left w:val="none" w:sz="0" w:space="0" w:color="auto"/>
            <w:bottom w:val="none" w:sz="0" w:space="0" w:color="auto"/>
            <w:right w:val="none" w:sz="0" w:space="0" w:color="auto"/>
          </w:divBdr>
        </w:div>
        <w:div w:id="2119904559">
          <w:marLeft w:val="371"/>
          <w:marRight w:val="0"/>
          <w:marTop w:val="0"/>
          <w:marBottom w:val="0"/>
          <w:divBdr>
            <w:top w:val="none" w:sz="0" w:space="0" w:color="auto"/>
            <w:left w:val="none" w:sz="0" w:space="0" w:color="auto"/>
            <w:bottom w:val="none" w:sz="0" w:space="0" w:color="auto"/>
            <w:right w:val="single" w:sz="6" w:space="0" w:color="FFFFFF"/>
          </w:divBdr>
        </w:div>
      </w:divsChild>
    </w:div>
    <w:div w:id="2095082963">
      <w:bodyDiv w:val="1"/>
      <w:marLeft w:val="0"/>
      <w:marRight w:val="0"/>
      <w:marTop w:val="0"/>
      <w:marBottom w:val="0"/>
      <w:divBdr>
        <w:top w:val="none" w:sz="0" w:space="0" w:color="auto"/>
        <w:left w:val="none" w:sz="0" w:space="0" w:color="auto"/>
        <w:bottom w:val="none" w:sz="0" w:space="0" w:color="auto"/>
        <w:right w:val="none" w:sz="0" w:space="0" w:color="auto"/>
      </w:divBdr>
    </w:div>
    <w:div w:id="2108042525">
      <w:bodyDiv w:val="1"/>
      <w:marLeft w:val="0"/>
      <w:marRight w:val="0"/>
      <w:marTop w:val="0"/>
      <w:marBottom w:val="0"/>
      <w:divBdr>
        <w:top w:val="none" w:sz="0" w:space="0" w:color="auto"/>
        <w:left w:val="none" w:sz="0" w:space="0" w:color="auto"/>
        <w:bottom w:val="none" w:sz="0" w:space="0" w:color="auto"/>
        <w:right w:val="none" w:sz="0" w:space="0" w:color="auto"/>
      </w:divBdr>
      <w:divsChild>
        <w:div w:id="1927959871">
          <w:marLeft w:val="-225"/>
          <w:marRight w:val="-225"/>
          <w:marTop w:val="0"/>
          <w:marBottom w:val="0"/>
          <w:divBdr>
            <w:top w:val="none" w:sz="0" w:space="0" w:color="auto"/>
            <w:left w:val="none" w:sz="0" w:space="0" w:color="auto"/>
            <w:bottom w:val="none" w:sz="0" w:space="0" w:color="auto"/>
            <w:right w:val="none" w:sz="0" w:space="0" w:color="auto"/>
          </w:divBdr>
          <w:divsChild>
            <w:div w:id="491651630">
              <w:marLeft w:val="0"/>
              <w:marRight w:val="356"/>
              <w:marTop w:val="0"/>
              <w:marBottom w:val="0"/>
              <w:divBdr>
                <w:top w:val="none" w:sz="0" w:space="0" w:color="auto"/>
                <w:left w:val="none" w:sz="0" w:space="0" w:color="auto"/>
                <w:bottom w:val="none" w:sz="0" w:space="0" w:color="auto"/>
                <w:right w:val="none" w:sz="0" w:space="0" w:color="auto"/>
              </w:divBdr>
            </w:div>
            <w:div w:id="812479542">
              <w:marLeft w:val="371"/>
              <w:marRight w:val="0"/>
              <w:marTop w:val="0"/>
              <w:marBottom w:val="0"/>
              <w:divBdr>
                <w:top w:val="none" w:sz="0" w:space="0" w:color="auto"/>
                <w:left w:val="none" w:sz="0" w:space="0" w:color="auto"/>
                <w:bottom w:val="none" w:sz="0" w:space="0" w:color="auto"/>
                <w:right w:val="single" w:sz="6" w:space="0" w:color="FFFFFF"/>
              </w:divBdr>
            </w:div>
          </w:divsChild>
        </w:div>
      </w:divsChild>
    </w:div>
    <w:div w:id="2141417274">
      <w:bodyDiv w:val="1"/>
      <w:marLeft w:val="0"/>
      <w:marRight w:val="0"/>
      <w:marTop w:val="0"/>
      <w:marBottom w:val="0"/>
      <w:divBdr>
        <w:top w:val="none" w:sz="0" w:space="0" w:color="auto"/>
        <w:left w:val="none" w:sz="0" w:space="0" w:color="auto"/>
        <w:bottom w:val="none" w:sz="0" w:space="0" w:color="auto"/>
        <w:right w:val="none" w:sz="0" w:space="0" w:color="auto"/>
      </w:divBdr>
    </w:div>
    <w:div w:id="2143381235">
      <w:bodyDiv w:val="1"/>
      <w:marLeft w:val="0"/>
      <w:marRight w:val="0"/>
      <w:marTop w:val="0"/>
      <w:marBottom w:val="0"/>
      <w:divBdr>
        <w:top w:val="none" w:sz="0" w:space="0" w:color="auto"/>
        <w:left w:val="none" w:sz="0" w:space="0" w:color="auto"/>
        <w:bottom w:val="none" w:sz="0" w:space="0" w:color="auto"/>
        <w:right w:val="none" w:sz="0" w:space="0" w:color="auto"/>
      </w:divBdr>
    </w:div>
    <w:div w:id="2144421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bioteach.org.il/%D7%A4%D7%A8%D7%99%D7%A6%D7%95%D7%AA-%D7%93%D7%A8%D7%9A-%D7%91%D7%91%D7%99%D7%95%D7%9C%D7%95%D7%92%D7%99%D7%94-%D7%91-70-%D7%A9%D7%A0%D7%95%D7%AA-%D7%94%D7%9E%D7%93%D7%99%D7%A0%D7%94-%D7%A4%D7%A2%D7%99%D7%9C%D7%95%D7%99%D7%95%D7%AA/2006/4243-%D7%90%D7%96%D7%99%D7%9C%D7%A7%D7%98-%D7%AA%D7%A8%D7%95%D7%A4%D7%94-%D7%99%D7%A9%D7%A8%D7%90%D7%9C%D7%99%D7%AA-%D7%9C%D7%9E%D7%97%D7%9C%D7%AA-%D7%94%D7%A4%D7%A8%D7%A7%D7%99%D7%A0%D7%A1%D7%95%D7%9F/file" TargetMode="External"/><Relationship Id="rId18" Type="http://schemas.openxmlformats.org/officeDocument/2006/relationships/hyperlink" Target="https://www.calcalist.co.il/markets/articles/0,7340,L-3082023,00.html" TargetMode="External"/><Relationship Id="rId3" Type="http://schemas.openxmlformats.org/officeDocument/2006/relationships/styles" Target="styles.xml"/><Relationship Id="rId21" Type="http://schemas.openxmlformats.org/officeDocument/2006/relationships/hyperlink" Target="https://www.youtube.com/watch?v=hBvM8XmVAiI" TargetMode="External"/><Relationship Id="rId7" Type="http://schemas.openxmlformats.org/officeDocument/2006/relationships/endnotes" Target="endnotes.xml"/><Relationship Id="rId12" Type="http://schemas.openxmlformats.org/officeDocument/2006/relationships/hyperlink" Target="http://www.parkinsons.org.il/%D7%AA%D7%A8%D7%95%D7%A4%D7%95%D7%AA-%D7%9C%D7%A4%D7%A8%D7%A7%D7%99%D7%A0%D7%A1%D7%95%D7%9F/" TargetMode="External"/><Relationship Id="rId17" Type="http://schemas.openxmlformats.org/officeDocument/2006/relationships/hyperlink" Target="https://www.hayadan.org.il/%D7%99%D7%9E%D7%99-%D7%94%D7%9E%D7%95%D7%97-%D7%AA%D7%A8%D7%95%D7%A4%D7%94-%D7%A9%D7%9C-%D7%98%D7%91%D7%A2-%D7%A9%D7%A4%D7%95%D7%AA%D7%97%D7%94-%D7%91%D7%98%D7%9B%D7%A0%D7%99%D7%95%D7%9F-%D7%AA%D7%A1"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youtube.com/watch?v=ODX2-C2uEAs" TargetMode="External"/><Relationship Id="rId20" Type="http://schemas.openxmlformats.org/officeDocument/2006/relationships/hyperlink" Target="https://www.youtube.com/watch?v=bEnrb62wxI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e.wikipedia.org/wiki/%D7%A2%D7%91%D7%A8%D7%99%D7%AA"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youtube.com/watch?v=cRLB7WqX0fU" TargetMode="External"/><Relationship Id="rId23" Type="http://schemas.openxmlformats.org/officeDocument/2006/relationships/hyperlink" Target="https://davidson.weizmann.ac.il/online/maagarmada/med_and_physiol/%D7%9E%D7%9E%D7%95%D7%9C%D7%A7%D7%95%D7%9C%D7%94-%D7%9C%D7%AA%D7%A8%D7%95%D7%A4%D7%94-%D7%A0%D7%99%D7%A1%D7%95%D7%99%D7%99%D7%9D-%D7%A7%D7%9C%D7%99%D7%A0%D7%99%D7%99%D7%9D" TargetMode="External"/><Relationship Id="rId10" Type="http://schemas.openxmlformats.org/officeDocument/2006/relationships/image" Target="media/image2.png"/><Relationship Id="rId19" Type="http://schemas.openxmlformats.org/officeDocument/2006/relationships/hyperlink" Target="http://www.parkinson.org.il/%D7%90%D7%96%D7%99%D7%9C%D7%A7%D7%98-%D7%A8%D7%A1%D7%92%D7%99%D7%9C%D7%99%D7%9F-%D7%9E%D7%96%D7%99%D7%9C%D7%90%D7%98-%D7%9E%D7%99%D7%93%D7%A2-%D7%9E%D7%93%D7%A2%D7%99-%D7%A2%D7%9C-%D7%94%D7%AA/" TargetMode="External"/><Relationship Id="rId4" Type="http://schemas.openxmlformats.org/officeDocument/2006/relationships/settings" Target="settings.xml"/><Relationship Id="rId9" Type="http://schemas.openxmlformats.org/officeDocument/2006/relationships/hyperlink" Target="http://www.emetprize.org/%D7%94%D7%96%D7%95%D7%9B%D7%99%D7%9D-%D7%91%D7%A4%D7%A8%D7%A1/%D7%9E%D7%93%D7%A2%D7%99-%D7%94%D7%97%D7%99%D7%99%D7%9D/%D7%97%D7%A7%D7%A8-%D7%94%D7%9E%D7%95%D7%97/%D7%A4%D7%A8%D7%95%D7%A4-%D7%9E%D7%95%D7%A1%D7%94-%D7%99%D7%95%D7%93%D7%A2%D7%99%D7%9D/" TargetMode="External"/><Relationship Id="rId14" Type="http://schemas.openxmlformats.org/officeDocument/2006/relationships/hyperlink" Target="https://www.youtube.com/watch?v=uAzZtEl43dE" TargetMode="External"/><Relationship Id="rId22" Type="http://schemas.openxmlformats.org/officeDocument/2006/relationships/hyperlink" Target="https://www.youtube.com/channel/UCuIDYNXQSnD70iw8toxab3Q"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3431B2-7943-4FCF-88E6-64C13BEB2F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1016</TotalTime>
  <Pages>4</Pages>
  <Words>1659</Words>
  <Characters>8296</Characters>
  <Application>Microsoft Office Word</Application>
  <DocSecurity>0</DocSecurity>
  <Lines>69</Lines>
  <Paragraphs>19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Weizmann Institute of Science</Company>
  <LinksUpToDate>false</LinksUpToDate>
  <CharactersWithSpaces>9936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‏‏משתמש Windows</dc:creator>
  <cp:lastModifiedBy>Windows User</cp:lastModifiedBy>
  <cp:revision>21</cp:revision>
  <dcterms:created xsi:type="dcterms:W3CDTF">2018-07-15T07:59:00Z</dcterms:created>
  <dcterms:modified xsi:type="dcterms:W3CDTF">2018-07-23T10:48:00Z</dcterms:modified>
</cp:coreProperties>
</file>