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גילוי המעורבות של גורם הגידול VEGF ביצירת כלי דם חדשים בגידול סרטני, שהביא לפיתוחה של התרופה אווסטין (Avastin)"/>
      </w:tblPr>
      <w:tblGrid>
        <w:gridCol w:w="1523"/>
        <w:gridCol w:w="7227"/>
      </w:tblGrid>
      <w:tr w:rsidR="00F7096F" w:rsidRPr="000600FF" w:rsidTr="00DE78A2">
        <w:trPr>
          <w:trHeight w:val="706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227" w:type="dxa"/>
          </w:tcPr>
          <w:p w:rsidR="00F7096F" w:rsidRPr="000600FF" w:rsidRDefault="00F7096F" w:rsidP="00DE78A2">
            <w:pPr>
              <w:rPr>
                <w:b/>
                <w:bCs/>
                <w:sz w:val="28"/>
                <w:szCs w:val="28"/>
                <w:rtl/>
              </w:rPr>
            </w:pPr>
            <w:r w:rsidRPr="001E64C2">
              <w:rPr>
                <w:rFonts w:hint="cs"/>
                <w:b/>
                <w:bCs/>
                <w:sz w:val="28"/>
                <w:szCs w:val="28"/>
                <w:rtl/>
              </w:rPr>
              <w:t>1992</w:t>
            </w:r>
          </w:p>
        </w:tc>
      </w:tr>
      <w:tr w:rsidR="00F7096F" w:rsidRPr="000600FF" w:rsidTr="00DE78A2">
        <w:trPr>
          <w:trHeight w:val="664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27" w:type="dxa"/>
          </w:tcPr>
          <w:p w:rsidR="00F7096F" w:rsidRPr="000600FF" w:rsidRDefault="00F7096F" w:rsidP="00DE78A2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גילוי המעורבות של גורם הגידול</w:t>
            </w:r>
            <w:r w:rsidRPr="000600FF">
              <w:rPr>
                <w:rFonts w:asciiTheme="minorBidi" w:hAnsiTheme="minorBidi"/>
                <w:sz w:val="24"/>
                <w:szCs w:val="24"/>
              </w:rPr>
              <w:t xml:space="preserve"> VEGF </w:t>
            </w:r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ביצירת כלי דם חדשים בגידול סרטני</w:t>
            </w:r>
            <w:r w:rsidRPr="000600FF">
              <w:rPr>
                <w:rFonts w:asciiTheme="minorBidi" w:hAnsiTheme="minorBidi"/>
                <w:sz w:val="24"/>
                <w:szCs w:val="24"/>
              </w:rPr>
              <w:t xml:space="preserve">, </w:t>
            </w:r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שהביא לפיתוחה של</w:t>
            </w:r>
            <w:r w:rsidRPr="000600FF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0600FF">
              <w:rPr>
                <w:rFonts w:asciiTheme="minorBidi" w:hAnsiTheme="minorBidi"/>
                <w:sz w:val="24"/>
                <w:szCs w:val="24"/>
                <w:rtl/>
              </w:rPr>
              <w:t xml:space="preserve">התרופה </w:t>
            </w:r>
            <w:proofErr w:type="spellStart"/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אווסטין</w:t>
            </w:r>
            <w:proofErr w:type="spellEnd"/>
            <w:r w:rsidRPr="000600FF">
              <w:rPr>
                <w:rFonts w:asciiTheme="minorBidi" w:hAnsiTheme="minorBidi"/>
                <w:sz w:val="24"/>
                <w:szCs w:val="24"/>
                <w:rtl/>
              </w:rPr>
              <w:t xml:space="preserve"> (</w:t>
            </w:r>
            <w:proofErr w:type="spellStart"/>
            <w:r w:rsidRPr="000600FF">
              <w:rPr>
                <w:rFonts w:asciiTheme="minorBidi" w:hAnsiTheme="minorBidi"/>
                <w:sz w:val="24"/>
                <w:szCs w:val="24"/>
              </w:rPr>
              <w:t>Avastin</w:t>
            </w:r>
            <w:proofErr w:type="spellEnd"/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</w:tr>
      <w:tr w:rsidR="00F7096F" w:rsidRPr="000600FF" w:rsidTr="00DE78A2">
        <w:trPr>
          <w:trHeight w:val="706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</w:p>
        </w:tc>
        <w:tc>
          <w:tcPr>
            <w:tcW w:w="7227" w:type="dxa"/>
          </w:tcPr>
          <w:p w:rsidR="00F7096F" w:rsidRPr="000600FF" w:rsidRDefault="00F7096F" w:rsidP="00DE78A2">
            <w:pPr>
              <w:rPr>
                <w:rFonts w:asciiTheme="minorBidi" w:hAnsiTheme="minorBidi"/>
                <w:sz w:val="24"/>
                <w:szCs w:val="24"/>
              </w:rPr>
            </w:pPr>
          </w:p>
          <w:p w:rsidR="00F7096F" w:rsidRPr="000600FF" w:rsidRDefault="00F7096F" w:rsidP="00DE78A2">
            <w:pPr>
              <w:rPr>
                <w:sz w:val="24"/>
                <w:szCs w:val="24"/>
                <w:rtl/>
              </w:rPr>
            </w:pPr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פרופ' אלי קשת</w:t>
            </w:r>
          </w:p>
        </w:tc>
      </w:tr>
      <w:tr w:rsidR="00F7096F" w:rsidRPr="000600FF" w:rsidTr="00DE78A2">
        <w:trPr>
          <w:trHeight w:val="664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תמונות החוקרים</w:t>
            </w:r>
          </w:p>
        </w:tc>
        <w:tc>
          <w:tcPr>
            <w:tcW w:w="7227" w:type="dxa"/>
          </w:tcPr>
          <w:p w:rsidR="00F7096F" w:rsidRPr="000600FF" w:rsidRDefault="00F7096F" w:rsidP="00DE78A2">
            <w:pPr>
              <w:rPr>
                <w:sz w:val="24"/>
                <w:szCs w:val="24"/>
                <w:rtl/>
              </w:rPr>
            </w:pPr>
            <w:r w:rsidRPr="000600FF">
              <w:rPr>
                <w:rFonts w:asciiTheme="minorBidi" w:hAnsiTheme="minorBidi"/>
                <w:noProof/>
                <w:color w:val="656565"/>
                <w:sz w:val="24"/>
                <w:szCs w:val="24"/>
              </w:rPr>
              <w:drawing>
                <wp:inline distT="0" distB="0" distL="0" distR="0" wp14:anchorId="57204180" wp14:editId="0B7DA1AC">
                  <wp:extent cx="2381250" cy="1388745"/>
                  <wp:effectExtent l="0" t="0" r="0" b="1905"/>
                  <wp:docPr id="13" name="תמונה 13" title="פרופ' אלי קשת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פרופ' אלי קשת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0" cy="1388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600FF">
              <w:rPr>
                <w:rFonts w:hint="cs"/>
                <w:sz w:val="24"/>
                <w:szCs w:val="24"/>
                <w:rtl/>
              </w:rPr>
              <w:t xml:space="preserve"> </w:t>
            </w:r>
            <w:hyperlink r:id="rId5" w:history="1">
              <w:r w:rsidRPr="000600FF">
                <w:rPr>
                  <w:rStyle w:val="Hyperlink"/>
                  <w:rFonts w:asciiTheme="minorBidi" w:hAnsiTheme="minorBidi"/>
                  <w:sz w:val="24"/>
                  <w:szCs w:val="24"/>
                  <w:rtl/>
                </w:rPr>
                <w:t>התמונה מאתר פרס אמת</w:t>
              </w:r>
            </w:hyperlink>
          </w:p>
          <w:p w:rsidR="00F7096F" w:rsidRPr="000600FF" w:rsidRDefault="00F7096F" w:rsidP="00DE78A2">
            <w:pPr>
              <w:rPr>
                <w:sz w:val="24"/>
                <w:szCs w:val="24"/>
                <w:rtl/>
              </w:rPr>
            </w:pPr>
          </w:p>
        </w:tc>
      </w:tr>
      <w:tr w:rsidR="00F7096F" w:rsidRPr="000600FF" w:rsidTr="00DE78A2">
        <w:trPr>
          <w:trHeight w:val="706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המוסד האקדמי בו עובדים החוקרים</w:t>
            </w:r>
          </w:p>
        </w:tc>
        <w:tc>
          <w:tcPr>
            <w:tcW w:w="7227" w:type="dxa"/>
          </w:tcPr>
          <w:p w:rsidR="00F7096F" w:rsidRPr="00714814" w:rsidRDefault="00F7096F" w:rsidP="00DE78A2">
            <w:pPr>
              <w:rPr>
                <w:rFonts w:asciiTheme="minorBidi" w:hAnsiTheme="minorBidi"/>
                <w:rtl/>
              </w:rPr>
            </w:pPr>
            <w:r w:rsidRPr="00714814">
              <w:rPr>
                <w:rFonts w:asciiTheme="minorBidi" w:hAnsiTheme="minorBidi"/>
                <w:rtl/>
              </w:rPr>
              <w:t>האוניב</w:t>
            </w:r>
            <w:r w:rsidRPr="00714814">
              <w:rPr>
                <w:rFonts w:asciiTheme="minorBidi" w:hAnsiTheme="minorBidi" w:hint="cs"/>
                <w:rtl/>
              </w:rPr>
              <w:t>ר</w:t>
            </w:r>
            <w:r w:rsidRPr="00714814">
              <w:rPr>
                <w:rFonts w:asciiTheme="minorBidi" w:hAnsiTheme="minorBidi"/>
                <w:rtl/>
              </w:rPr>
              <w:t>סיטה העברית</w:t>
            </w:r>
            <w:r w:rsidRPr="00714814">
              <w:rPr>
                <w:rFonts w:asciiTheme="minorBidi" w:hAnsiTheme="minorBidi" w:hint="cs"/>
                <w:rtl/>
              </w:rPr>
              <w:t>,</w:t>
            </w:r>
            <w:r w:rsidRPr="00714814">
              <w:rPr>
                <w:rFonts w:asciiTheme="minorBidi" w:hAnsiTheme="minorBidi"/>
                <w:rtl/>
              </w:rPr>
              <w:t xml:space="preserve"> </w:t>
            </w:r>
            <w:r w:rsidRPr="00714814">
              <w:rPr>
                <w:rFonts w:asciiTheme="minorBidi" w:hAnsiTheme="minorBidi" w:hint="cs"/>
                <w:rtl/>
              </w:rPr>
              <w:t>בית הספר לרפואה, המחלקה לביולוגיה התפתחותית וחקר הסרטן.</w:t>
            </w:r>
          </w:p>
          <w:p w:rsidR="00F7096F" w:rsidRPr="00714814" w:rsidRDefault="00F7096F" w:rsidP="00DE78A2">
            <w:pPr>
              <w:rPr>
                <w:rtl/>
              </w:rPr>
            </w:pPr>
          </w:p>
        </w:tc>
      </w:tr>
      <w:tr w:rsidR="00F7096F" w:rsidRPr="000600FF" w:rsidTr="00DE78A2">
        <w:trPr>
          <w:trHeight w:val="706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 החוקרים</w:t>
            </w:r>
          </w:p>
        </w:tc>
        <w:tc>
          <w:tcPr>
            <w:tcW w:w="7227" w:type="dxa"/>
          </w:tcPr>
          <w:p w:rsidR="00F7096F" w:rsidRPr="00714814" w:rsidRDefault="00F7096F" w:rsidP="00DE78A2">
            <w:pPr>
              <w:rPr>
                <w:rtl/>
              </w:rPr>
            </w:pPr>
            <w:r w:rsidRPr="00714814">
              <w:rPr>
                <w:rFonts w:hint="cs"/>
                <w:rtl/>
              </w:rPr>
              <w:t xml:space="preserve">פרס  </w:t>
            </w:r>
            <w:proofErr w:type="spellStart"/>
            <w:r w:rsidRPr="00714814">
              <w:rPr>
                <w:rFonts w:hint="cs"/>
                <w:rtl/>
              </w:rPr>
              <w:t>א.מ.ת</w:t>
            </w:r>
            <w:proofErr w:type="spellEnd"/>
            <w:r w:rsidRPr="00714814">
              <w:rPr>
                <w:rFonts w:hint="cs"/>
                <w:rtl/>
              </w:rPr>
              <w:t>. לשנת 2006</w:t>
            </w:r>
          </w:p>
          <w:p w:rsidR="00F7096F" w:rsidRPr="00714814" w:rsidRDefault="00F7096F" w:rsidP="00DE78A2">
            <w:pPr>
              <w:rPr>
                <w:rtl/>
              </w:rPr>
            </w:pPr>
            <w:r w:rsidRPr="00714814">
              <w:rPr>
                <w:rFonts w:hint="cs"/>
                <w:rtl/>
              </w:rPr>
              <w:t>פרס רוטשילד לשנת 2014</w:t>
            </w:r>
          </w:p>
          <w:p w:rsidR="00F7096F" w:rsidRPr="00714814" w:rsidRDefault="00F7096F" w:rsidP="00DE78A2">
            <w:pPr>
              <w:rPr>
                <w:rtl/>
              </w:rPr>
            </w:pPr>
            <w:r w:rsidRPr="00714814">
              <w:rPr>
                <w:rtl/>
              </w:rPr>
              <w:t xml:space="preserve">פרס אמריקאי יוקרתי </w:t>
            </w:r>
            <w:proofErr w:type="spellStart"/>
            <w:r w:rsidRPr="00714814">
              <w:rPr>
                <w:rtl/>
              </w:rPr>
              <w:t>ע'ש</w:t>
            </w:r>
            <w:proofErr w:type="spellEnd"/>
            <w:r w:rsidRPr="00714814">
              <w:t xml:space="preserve"> </w:t>
            </w:r>
            <w:proofErr w:type="spellStart"/>
            <w:r w:rsidRPr="00714814">
              <w:t>Beneditt</w:t>
            </w:r>
            <w:proofErr w:type="spellEnd"/>
            <w:r w:rsidRPr="00714814">
              <w:t xml:space="preserve"> </w:t>
            </w:r>
            <w:r w:rsidRPr="00714814">
              <w:rPr>
                <w:rtl/>
              </w:rPr>
              <w:t>הניתן למדענים פורצי דרך בחקר כלי-דם</w:t>
            </w:r>
            <w:r w:rsidRPr="00714814">
              <w:rPr>
                <w:rFonts w:hint="cs"/>
                <w:rtl/>
              </w:rPr>
              <w:t>, שנת</w:t>
            </w:r>
            <w:r w:rsidRPr="00714814">
              <w:rPr>
                <w:rtl/>
              </w:rPr>
              <w:t xml:space="preserve"> 2015</w:t>
            </w:r>
            <w:r w:rsidRPr="00714814">
              <w:t>.</w:t>
            </w:r>
          </w:p>
        </w:tc>
      </w:tr>
      <w:tr w:rsidR="00F7096F" w:rsidRPr="000600FF" w:rsidTr="00DE78A2">
        <w:trPr>
          <w:trHeight w:val="664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F7096F" w:rsidRDefault="00F7096F" w:rsidP="00DE78A2">
            <w:pPr>
              <w:rPr>
                <w:rFonts w:asciiTheme="minorBidi" w:hAnsiTheme="minorBidi"/>
                <w:rtl/>
              </w:rPr>
            </w:pPr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 xml:space="preserve">גוף האדם בדגש </w:t>
            </w:r>
            <w:proofErr w:type="spellStart"/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>הומיאוסטאזיס</w:t>
            </w:r>
            <w:proofErr w:type="spellEnd"/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 xml:space="preserve"> </w:t>
            </w:r>
          </w:p>
          <w:p w:rsidR="00F7096F" w:rsidRDefault="00F7096F" w:rsidP="00DE78A2">
            <w:pPr>
              <w:rPr>
                <w:rFonts w:asciiTheme="minorBidi" w:hAnsiTheme="minorBidi"/>
                <w:rtl/>
              </w:rPr>
            </w:pPr>
            <w:r w:rsidRPr="00714814">
              <w:rPr>
                <w:rFonts w:asciiTheme="minorBidi" w:hAnsiTheme="minorBidi" w:hint="cs"/>
                <w:rtl/>
              </w:rPr>
              <w:t xml:space="preserve">מערכת ההובלה </w:t>
            </w:r>
            <w:r w:rsidRPr="00714814">
              <w:rPr>
                <w:rFonts w:asciiTheme="minorBidi" w:hAnsiTheme="minorBidi" w:hint="cs"/>
                <w:b/>
                <w:bCs/>
                <w:highlight w:val="cyan"/>
                <w:rtl/>
              </w:rPr>
              <w:t xml:space="preserve"> </w:t>
            </w:r>
          </w:p>
          <w:p w:rsidR="00F7096F" w:rsidRPr="006B4A8C" w:rsidRDefault="00F7096F" w:rsidP="00DE78A2">
            <w:pPr>
              <w:rPr>
                <w:rFonts w:ascii="Arial" w:hAnsi="Arial" w:cs="Arial"/>
                <w:rtl/>
              </w:rPr>
            </w:pPr>
            <w:r w:rsidRPr="006B4A8C">
              <w:rPr>
                <w:rFonts w:ascii="Arial" w:hAnsi="Arial" w:cs="Arial"/>
                <w:rtl/>
              </w:rPr>
              <w:t>כלי הדם</w:t>
            </w:r>
          </w:p>
        </w:tc>
      </w:tr>
      <w:tr w:rsidR="00F7096F" w:rsidRPr="000600FF" w:rsidTr="00DE78A2">
        <w:trPr>
          <w:trHeight w:val="706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 xml:space="preserve">"סיפורה של תגלית" </w:t>
            </w:r>
            <w:r w:rsidRPr="000600FF">
              <w:rPr>
                <w:rFonts w:hint="cs"/>
                <w:sz w:val="24"/>
                <w:szCs w:val="24"/>
                <w:rtl/>
              </w:rPr>
              <w:t>התגלית והעבודה המדעית של החוקרים</w:t>
            </w:r>
          </w:p>
        </w:tc>
        <w:tc>
          <w:tcPr>
            <w:tcW w:w="7227" w:type="dxa"/>
          </w:tcPr>
          <w:p w:rsidR="00F7096F" w:rsidRPr="00714814" w:rsidRDefault="00F7096F" w:rsidP="00E4770C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פרופ' קשת חוקר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את מערכת כלי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ה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דם והמנגנונים ליצירתה. במהלך המחקר נחשפו במעבדתו מנגנוני הפעולה ודפוסי הבקרה של החלבון המרכזי היוזם יצירת כלי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דם חדשים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–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 </w:t>
            </w:r>
            <w:r w:rsidRPr="00714814">
              <w:rPr>
                <w:rFonts w:asciiTheme="minorHAnsi" w:eastAsiaTheme="minorHAnsi" w:hAnsiTheme="minorHAnsi" w:cstheme="minorBidi"/>
                <w:b/>
                <w:bCs/>
                <w:sz w:val="22"/>
                <w:szCs w:val="22"/>
              </w:rPr>
              <w:t>VEGF</w:t>
            </w:r>
            <w:r w:rsidRPr="00714814">
              <w:rPr>
                <w:rFonts w:asciiTheme="minorHAnsi" w:eastAsiaTheme="minorHAnsi" w:hAnsiTheme="minorHAnsi" w:cstheme="minorBidi" w:hint="cs"/>
                <w:b/>
                <w:bCs/>
                <w:sz w:val="22"/>
                <w:szCs w:val="22"/>
                <w:rtl/>
              </w:rPr>
              <w:t>.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br/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התובנות המנגנוניות שנרכשו במעבדתו אודות היכולת לעכב יצירת כלי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דם, החיוניים להזנת הגידול הסרטני, תרמו תרומה מרכזית לפיתוחן של תרופות אנטי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סרטניות הפועלות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ל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נטרול יכולתו של הגידול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לעודד יצירת כלי דם חדשים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.</w:t>
            </w:r>
          </w:p>
          <w:p w:rsidR="00F7096F" w:rsidRPr="00714814" w:rsidRDefault="00F7096F" w:rsidP="00DE78A2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מִמצאיו אודות הגורמים המביאים ליצירה לא מבוקרת של כלי-דם בלתי-תקינים בעין הציעו גם שיטות טיפול חדשות במחלות רשתית מעוורות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>. </w:t>
            </w:r>
          </w:p>
          <w:p w:rsidR="00F7096F" w:rsidRPr="00714814" w:rsidRDefault="00F7096F" w:rsidP="00DE78A2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מחקריו של פרופ' קשת תרמו  לפיתוח התרופה </w:t>
            </w:r>
            <w:proofErr w:type="spellStart"/>
            <w:r w:rsidRPr="00714814">
              <w:rPr>
                <w:rFonts w:asciiTheme="minorHAnsi" w:eastAsiaTheme="minorHAnsi" w:hAnsiTheme="minorHAnsi" w:cstheme="minorBidi"/>
                <w:b/>
                <w:bCs/>
                <w:sz w:val="22"/>
                <w:szCs w:val="22"/>
              </w:rPr>
              <w:t>Avastin</w:t>
            </w:r>
            <w:proofErr w:type="spellEnd"/>
            <w:r w:rsidRPr="00714814">
              <w:rPr>
                <w:rFonts w:asciiTheme="minorHAnsi" w:eastAsiaTheme="minorHAnsi" w:hAnsiTheme="minorHAnsi" w:cstheme="minorBidi" w:hint="cs"/>
                <w:b/>
                <w:bCs/>
                <w:sz w:val="22"/>
                <w:szCs w:val="22"/>
                <w:rtl/>
              </w:rPr>
              <w:t>,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תרופה ה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מבוססת על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העובדה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ש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גידול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סרטני, בדומה לכל "איבר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"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מתפתח אחר,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זקוק ל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רשת כלי דם שתספק את הדרישה הגוברת להזנה ולחמצן. זהו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רעיון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שהגה לראשונה החוקר האמריקאי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 </w:t>
            </w:r>
            <w:r w:rsidR="000875C3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יהודה </w:t>
            </w:r>
            <w:proofErr w:type="spellStart"/>
            <w:r w:rsidR="000875C3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פולקמן</w:t>
            </w:r>
            <w:proofErr w:type="spellEnd"/>
            <w:r w:rsidR="000875C3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.</w:t>
            </w:r>
            <w:r w:rsidR="00E4770C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מכך עלה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שיהיה ניתן "להרעיב" את הגידול למוות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על ידי פגיעה בהתפתחות כלי דם חדשים, והתרופה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אווסטין</w:t>
            </w:r>
            <w:proofErr w:type="spellEnd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מבוססת על מנגנון פעולה זה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. </w:t>
            </w:r>
          </w:p>
          <w:p w:rsidR="00F7096F" w:rsidRPr="00714814" w:rsidRDefault="00F7096F" w:rsidP="00DE78A2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פרופ' קשת מצא שתאי גידול במצב של מחסור בחמצן (</w:t>
            </w:r>
            <w:proofErr w:type="spellStart"/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היפוקסיה</w:t>
            </w:r>
            <w:proofErr w:type="spellEnd"/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) מפרישים את פקטור הגידול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VEGF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המעורר יצירת כלי דם בסביבת הגידול המתפתח.</w:t>
            </w:r>
            <w:r w:rsidRPr="00714814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 תרופת </w:t>
            </w:r>
            <w:proofErr w:type="spellStart"/>
            <w:r w:rsidRPr="00714814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>האווסטין</w:t>
            </w:r>
            <w:proofErr w:type="spellEnd"/>
            <w:r w:rsidRPr="00714814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 מבוססת על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הזרקת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נוגדנים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כנגד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VEGF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, אשר נקשרים אליו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ובכך מנטרלים את פעילותו בייצור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כלי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ה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דם</w:t>
            </w:r>
            <w:r w:rsidRPr="00714814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 החדשים, ובכך למעשה מרעיבים את הגידול.</w:t>
            </w:r>
          </w:p>
          <w:p w:rsidR="00F7096F" w:rsidRPr="00714814" w:rsidRDefault="00F7096F" w:rsidP="00DE78A2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עיכוב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ה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ייצור כלי דם חדשים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איננו</w:t>
            </w:r>
            <w:r w:rsidR="000875C3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משפיע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רק בגידול עצמו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.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הנוגדנים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אשר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מוזרקים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לזרם הדם,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מעכבים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יצירת כלי דם חדשים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גם במקומות אחרים בגוף. הסלקטיביות היחסית של הטיפול מושגת בזכות העובדה כי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גידול הסרטני נוצרים ומתחדשים כלי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lastRenderedPageBreak/>
              <w:t>דם באינטנסיביות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ולכן הפגיעות שם גבוהה. יש לציין כי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יעילותו של טיפול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זה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עדיין מוגבלת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>.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לדוגמה, בגידולי המעי הגס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,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הטיפו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ל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הניתן תמיד במשולב עם טיפול כימותרפי, מאריך את תוחלת החיים הממוצעת בחצי שנה בלבד לעומת טיפול כימותרפי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בלבד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.</w:t>
            </w:r>
          </w:p>
          <w:p w:rsidR="00F7096F" w:rsidRPr="00714814" w:rsidRDefault="00F7096F" w:rsidP="000875C3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לעומת היעילות המוגבלת של הטיפול </w:t>
            </w:r>
            <w:proofErr w:type="spellStart"/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באווסטין</w:t>
            </w:r>
            <w:proofErr w:type="spellEnd"/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בגידולים סרטניים, בתחום מחלות רשתית העין, הטיפול </w:t>
            </w:r>
            <w:proofErr w:type="spellStart"/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באווסטין</w:t>
            </w:r>
            <w:proofErr w:type="spellEnd"/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נחל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הצלחה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גדולה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, ובמיוחד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במצבים של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התנוונות האזור במרכז הרשתית שבו הריכוז הגבוה ביותר של </w:t>
            </w:r>
            <w:proofErr w:type="spellStart"/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פוטורצפטורים</w:t>
            </w:r>
            <w:proofErr w:type="spellEnd"/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האחראי לראייה ברזולוציה גבוהה. נמצא כי גם </w:t>
            </w:r>
            <w:r w:rsidR="000875C3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במחלות אלו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הגורם האחראי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ליצירת מוגברת של כלי דם הוא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>VEGF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אשר מיוצר מקומית 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בעודף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. הזרקה תוך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עינית של נוגדנים ל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 VEGF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מעכבת לחלוטין את המשך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Pr="00714814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ייצורם הפתולוגי של כלי הדם, ובכך לא זו בלבד שנבלמת התדרדרות נוספת של המחלה, אלא אף נצפה שיפור ניכר בראייה</w:t>
            </w:r>
            <w:r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.</w:t>
            </w:r>
          </w:p>
        </w:tc>
      </w:tr>
      <w:tr w:rsidR="00F7096F" w:rsidRPr="000600FF" w:rsidTr="00DE78A2">
        <w:trPr>
          <w:trHeight w:val="664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F7096F" w:rsidRPr="00885DBB" w:rsidRDefault="00E22548" w:rsidP="00E22548">
            <w:pPr>
              <w:rPr>
                <w:rtl/>
              </w:rPr>
            </w:pPr>
            <w:hyperlink r:id="rId6" w:history="1">
              <w:r w:rsidR="00F7096F" w:rsidRPr="00E22548">
                <w:rPr>
                  <w:rStyle w:val="Hyperlink"/>
                  <w:rFonts w:asciiTheme="minorBidi" w:hAnsiTheme="minorBidi" w:hint="cs"/>
                  <w:rtl/>
                </w:rPr>
                <w:t xml:space="preserve">דף פעילות לתלמידים - </w:t>
              </w:r>
              <w:r w:rsidR="00F7096F" w:rsidRPr="00E22548">
                <w:rPr>
                  <w:rStyle w:val="Hyperlink"/>
                  <w:rFonts w:asciiTheme="minorBidi" w:hAnsiTheme="minorBidi"/>
                  <w:rtl/>
                </w:rPr>
                <w:t>המעורבות של גורם הגידול</w:t>
              </w:r>
              <w:r w:rsidR="00F7096F" w:rsidRPr="00E22548">
                <w:rPr>
                  <w:rStyle w:val="Hyperlink"/>
                  <w:rFonts w:asciiTheme="minorBidi" w:hAnsiTheme="minorBidi"/>
                </w:rPr>
                <w:t xml:space="preserve"> VEGF </w:t>
              </w:r>
              <w:r w:rsidR="00F7096F" w:rsidRPr="00E22548">
                <w:rPr>
                  <w:rStyle w:val="Hyperlink"/>
                  <w:rFonts w:asciiTheme="minorBidi" w:hAnsiTheme="minorBidi"/>
                  <w:rtl/>
                </w:rPr>
                <w:t>ביצירת כלי דם חדשים בגידול סרטני</w:t>
              </w:r>
              <w:r w:rsidR="00F7096F" w:rsidRPr="00E22548">
                <w:rPr>
                  <w:rStyle w:val="Hyperlink"/>
                  <w:rFonts w:asciiTheme="minorBidi" w:hAnsiTheme="minorBidi" w:hint="cs"/>
                  <w:rtl/>
                </w:rPr>
                <w:t>- ממחקר בסיסי לפיתוח טיפול תרופתי</w:t>
              </w:r>
            </w:hyperlink>
            <w:bookmarkStart w:id="0" w:name="_GoBack"/>
            <w:bookmarkEnd w:id="0"/>
          </w:p>
          <w:p w:rsidR="00F7096F" w:rsidRDefault="00F7096F" w:rsidP="00DE78A2"/>
          <w:p w:rsidR="00F7096F" w:rsidRDefault="00E22548" w:rsidP="00DE78A2">
            <w:pPr>
              <w:rPr>
                <w:rtl/>
              </w:rPr>
            </w:pPr>
            <w:hyperlink r:id="rId7" w:history="1">
              <w:r w:rsidR="00F7096F" w:rsidRPr="00714814">
                <w:rPr>
                  <w:rStyle w:val="Hyperlink"/>
                  <w:rFonts w:hint="cs"/>
                  <w:rtl/>
                </w:rPr>
                <w:t>טיפולים בסרטן – שימוש בנוגדנים להרעבת גידול</w:t>
              </w:r>
            </w:hyperlink>
            <w:r w:rsidR="00F7096F">
              <w:rPr>
                <w:rStyle w:val="Hyperlink"/>
              </w:rPr>
              <w:t xml:space="preserve"> </w:t>
            </w:r>
            <w:r w:rsidR="00F7096F" w:rsidRPr="00714814">
              <w:rPr>
                <w:rFonts w:hint="cs"/>
                <w:rtl/>
              </w:rPr>
              <w:t xml:space="preserve">(2010) כתבה </w:t>
            </w:r>
            <w:r w:rsidR="00F7096F">
              <w:rPr>
                <w:rFonts w:hint="cs"/>
                <w:rtl/>
              </w:rPr>
              <w:t>המכילה סרטון מתורגם,</w:t>
            </w:r>
            <w:r w:rsidR="00F7096F" w:rsidRPr="00714814">
              <w:rPr>
                <w:rFonts w:hint="cs"/>
                <w:rtl/>
              </w:rPr>
              <w:t xml:space="preserve"> מאת ארז גרטי ועדו </w:t>
            </w:r>
            <w:proofErr w:type="spellStart"/>
            <w:r w:rsidR="00F7096F" w:rsidRPr="00714814">
              <w:rPr>
                <w:rFonts w:hint="cs"/>
                <w:rtl/>
              </w:rPr>
              <w:t>קמינסקי</w:t>
            </w:r>
            <w:proofErr w:type="spellEnd"/>
            <w:r w:rsidR="00F7096F" w:rsidRPr="00714814">
              <w:rPr>
                <w:rFonts w:hint="cs"/>
                <w:rtl/>
              </w:rPr>
              <w:t>, באתר דוידסון.</w:t>
            </w:r>
          </w:p>
          <w:p w:rsidR="00F7096F" w:rsidRPr="00714814" w:rsidRDefault="00F7096F" w:rsidP="00DE78A2">
            <w:pPr>
              <w:rPr>
                <w:rtl/>
              </w:rPr>
            </w:pPr>
          </w:p>
          <w:p w:rsidR="00F7096F" w:rsidRDefault="00E22548" w:rsidP="00DE78A2">
            <w:pPr>
              <w:rPr>
                <w:rtl/>
              </w:rPr>
            </w:pPr>
            <w:hyperlink r:id="rId8" w:history="1">
              <w:r w:rsidR="00F7096F" w:rsidRPr="00FC0DEA">
                <w:rPr>
                  <w:rStyle w:val="Hyperlink"/>
                  <w:rtl/>
                </w:rPr>
                <w:t>רעלנים המוצמדים לנוגדנים – הדור הבא של טיפול בסרטן</w:t>
              </w:r>
            </w:hyperlink>
            <w:r w:rsidR="00F7096F">
              <w:rPr>
                <w:rStyle w:val="date7"/>
                <w:rFonts w:ascii="Open Sans Hebrew" w:hAnsi="Open Sans Hebrew" w:hint="cs"/>
                <w:rtl/>
              </w:rPr>
              <w:t xml:space="preserve"> (2012) </w:t>
            </w:r>
            <w:r w:rsidR="00F7096F" w:rsidRPr="00714814">
              <w:rPr>
                <w:rFonts w:hint="cs"/>
                <w:rtl/>
              </w:rPr>
              <w:t xml:space="preserve">כתבה </w:t>
            </w:r>
            <w:r w:rsidR="00F7096F">
              <w:rPr>
                <w:rFonts w:hint="cs"/>
                <w:rtl/>
              </w:rPr>
              <w:t>המכילה סרטון מתורגם,</w:t>
            </w:r>
            <w:r w:rsidR="00F7096F" w:rsidRPr="00714814">
              <w:rPr>
                <w:rFonts w:hint="cs"/>
                <w:rtl/>
              </w:rPr>
              <w:t xml:space="preserve"> </w:t>
            </w:r>
            <w:r w:rsidR="00F7096F">
              <w:rPr>
                <w:rFonts w:hint="cs"/>
                <w:rtl/>
              </w:rPr>
              <w:t xml:space="preserve">מאת </w:t>
            </w:r>
            <w:r w:rsidR="00F7096F" w:rsidRPr="00714814">
              <w:rPr>
                <w:rFonts w:hint="cs"/>
                <w:rtl/>
              </w:rPr>
              <w:t xml:space="preserve">עדו </w:t>
            </w:r>
            <w:proofErr w:type="spellStart"/>
            <w:r w:rsidR="00F7096F" w:rsidRPr="00714814">
              <w:rPr>
                <w:rFonts w:hint="cs"/>
                <w:rtl/>
              </w:rPr>
              <w:t>קמינסקי</w:t>
            </w:r>
            <w:proofErr w:type="spellEnd"/>
            <w:r w:rsidR="00F7096F" w:rsidRPr="00714814">
              <w:rPr>
                <w:rFonts w:hint="cs"/>
                <w:rtl/>
              </w:rPr>
              <w:t>, באתר דוידסון.</w:t>
            </w:r>
          </w:p>
          <w:p w:rsidR="00F7096F" w:rsidRDefault="00F7096F" w:rsidP="00DE78A2">
            <w:pPr>
              <w:rPr>
                <w:rStyle w:val="Hyperlink"/>
                <w:rtl/>
              </w:rPr>
            </w:pPr>
          </w:p>
          <w:p w:rsidR="00F7096F" w:rsidRPr="00714814" w:rsidRDefault="00E22548" w:rsidP="00DE78A2">
            <w:pPr>
              <w:rPr>
                <w:rtl/>
              </w:rPr>
            </w:pPr>
            <w:hyperlink r:id="rId9" w:history="1">
              <w:r w:rsidR="00F7096F" w:rsidRPr="00FC0DEA">
                <w:rPr>
                  <w:rStyle w:val="Hyperlink"/>
                  <w:rtl/>
                </w:rPr>
                <w:t>איך גידול סרטני מנצל את משאבי הגוף?</w:t>
              </w:r>
            </w:hyperlink>
            <w:r w:rsidR="00F7096F">
              <w:rPr>
                <w:rFonts w:hint="cs"/>
                <w:rtl/>
              </w:rPr>
              <w:t xml:space="preserve"> (2012) </w:t>
            </w:r>
            <w:r w:rsidR="00F7096F" w:rsidRPr="00714814">
              <w:rPr>
                <w:rFonts w:hint="cs"/>
                <w:rtl/>
              </w:rPr>
              <w:t xml:space="preserve">כתבה </w:t>
            </w:r>
            <w:r w:rsidR="00F7096F">
              <w:rPr>
                <w:rFonts w:hint="cs"/>
                <w:rtl/>
              </w:rPr>
              <w:t>המכילה 2 סרטונים מתורגמים,</w:t>
            </w:r>
            <w:r w:rsidR="00F7096F" w:rsidRPr="00714814">
              <w:rPr>
                <w:rFonts w:hint="cs"/>
                <w:rtl/>
              </w:rPr>
              <w:t xml:space="preserve"> </w:t>
            </w:r>
            <w:r w:rsidR="00F7096F">
              <w:rPr>
                <w:rFonts w:hint="cs"/>
                <w:rtl/>
              </w:rPr>
              <w:t>מאת ארז גרטי</w:t>
            </w:r>
            <w:r w:rsidR="00F7096F" w:rsidRPr="00714814">
              <w:rPr>
                <w:rFonts w:hint="cs"/>
                <w:rtl/>
              </w:rPr>
              <w:t>, באתר דוידסון.</w:t>
            </w:r>
          </w:p>
        </w:tc>
      </w:tr>
      <w:tr w:rsidR="00F7096F" w:rsidRPr="000600FF" w:rsidTr="00DE78A2">
        <w:trPr>
          <w:trHeight w:val="664"/>
        </w:trPr>
        <w:tc>
          <w:tcPr>
            <w:tcW w:w="1523" w:type="dxa"/>
          </w:tcPr>
          <w:p w:rsidR="00F7096F" w:rsidRPr="000600FF" w:rsidRDefault="00F7096F" w:rsidP="00DE78A2">
            <w:pPr>
              <w:rPr>
                <w:b/>
                <w:bCs/>
                <w:sz w:val="24"/>
                <w:szCs w:val="24"/>
                <w:rtl/>
              </w:rPr>
            </w:pPr>
            <w:r w:rsidRPr="000600FF">
              <w:rPr>
                <w:rFonts w:hint="cs"/>
                <w:b/>
                <w:bCs/>
                <w:sz w:val="24"/>
                <w:szCs w:val="24"/>
                <w:rtl/>
              </w:rPr>
              <w:t>מקורות מידע</w:t>
            </w:r>
          </w:p>
        </w:tc>
        <w:tc>
          <w:tcPr>
            <w:tcW w:w="7227" w:type="dxa"/>
          </w:tcPr>
          <w:p w:rsidR="00F7096F" w:rsidRPr="00714814" w:rsidRDefault="00E22548" w:rsidP="00DE78A2">
            <w:pPr>
              <w:rPr>
                <w:rtl/>
              </w:rPr>
            </w:pPr>
            <w:hyperlink r:id="rId10" w:history="1">
              <w:r w:rsidR="00F7096F" w:rsidRPr="00714814">
                <w:rPr>
                  <w:rStyle w:val="Hyperlink"/>
                  <w:rFonts w:ascii="Arial" w:hAnsi="Arial" w:cs="Arial"/>
                  <w:rtl/>
                </w:rPr>
                <w:t>תרופה חדשה מצליחה לראשונה לעכב גידולים סרטניים</w:t>
              </w:r>
            </w:hyperlink>
            <w:r w:rsidR="00F7096F" w:rsidRPr="00714814">
              <w:rPr>
                <w:rFonts w:ascii="Arial" w:hAnsi="Arial" w:cs="Arial" w:hint="cs"/>
                <w:color w:val="000000"/>
                <w:rtl/>
              </w:rPr>
              <w:t xml:space="preserve">, </w:t>
            </w:r>
            <w:r w:rsidR="00F7096F">
              <w:rPr>
                <w:rFonts w:ascii="Arial" w:hAnsi="Arial" w:cs="Arial" w:hint="cs"/>
                <w:color w:val="000000"/>
                <w:rtl/>
              </w:rPr>
              <w:t xml:space="preserve">(2004) </w:t>
            </w:r>
            <w:r w:rsidR="00F7096F" w:rsidRPr="00714814">
              <w:rPr>
                <w:rFonts w:ascii="Arial" w:hAnsi="Arial" w:cs="Arial" w:hint="cs"/>
                <w:color w:val="000000"/>
                <w:rtl/>
              </w:rPr>
              <w:t xml:space="preserve">כתבה מאת מרית </w:t>
            </w:r>
            <w:proofErr w:type="spellStart"/>
            <w:r w:rsidR="00F7096F" w:rsidRPr="00714814">
              <w:rPr>
                <w:rFonts w:ascii="Arial" w:hAnsi="Arial" w:cs="Arial" w:hint="cs"/>
                <w:color w:val="000000"/>
                <w:rtl/>
              </w:rPr>
              <w:t>סלווין</w:t>
            </w:r>
            <w:proofErr w:type="spellEnd"/>
            <w:r w:rsidR="00F7096F" w:rsidRPr="00714814">
              <w:rPr>
                <w:rFonts w:ascii="Arial" w:hAnsi="Arial" w:cs="Arial" w:hint="cs"/>
                <w:color w:val="000000"/>
                <w:rtl/>
              </w:rPr>
              <w:t xml:space="preserve"> באתר הידען</w:t>
            </w:r>
          </w:p>
          <w:p w:rsidR="00F7096F" w:rsidRDefault="00F7096F" w:rsidP="00DE78A2"/>
          <w:p w:rsidR="00F7096F" w:rsidRDefault="00E22548" w:rsidP="00DE78A2">
            <w:pPr>
              <w:rPr>
                <w:rtl/>
              </w:rPr>
            </w:pPr>
            <w:hyperlink r:id="rId11" w:history="1">
              <w:r w:rsidR="00F7096F" w:rsidRPr="00714814">
                <w:rPr>
                  <w:rStyle w:val="Hyperlink"/>
                  <w:rtl/>
                </w:rPr>
                <w:t>יכולת השליטה על ייצור כלי דם בשירות הרפואה</w:t>
              </w:r>
            </w:hyperlink>
            <w:r w:rsidR="00F7096F" w:rsidRPr="00714814">
              <w:rPr>
                <w:rFonts w:hint="cs"/>
                <w:rtl/>
              </w:rPr>
              <w:t xml:space="preserve">, </w:t>
            </w:r>
            <w:r w:rsidR="00F7096F">
              <w:rPr>
                <w:rFonts w:hint="cs"/>
                <w:rtl/>
              </w:rPr>
              <w:t xml:space="preserve">(2016) </w:t>
            </w:r>
            <w:r w:rsidR="00F7096F" w:rsidRPr="00714814">
              <w:rPr>
                <w:rFonts w:hint="cs"/>
                <w:rtl/>
              </w:rPr>
              <w:t>כתבה מאת פרופ' אלי קשת, באקדמיה הישראלית למדעים.</w:t>
            </w:r>
          </w:p>
          <w:p w:rsidR="00F7096F" w:rsidRDefault="00F7096F" w:rsidP="00DE78A2">
            <w:pPr>
              <w:rPr>
                <w:rtl/>
              </w:rPr>
            </w:pPr>
          </w:p>
          <w:p w:rsidR="00F7096F" w:rsidRPr="00714814" w:rsidRDefault="00E22548" w:rsidP="00DE78A2">
            <w:pPr>
              <w:rPr>
                <w:rtl/>
              </w:rPr>
            </w:pPr>
            <w:hyperlink r:id="rId12" w:history="1">
              <w:r w:rsidR="00F7096F" w:rsidRPr="00714814">
                <w:rPr>
                  <w:rStyle w:val="Hyperlink"/>
                  <w:rFonts w:hint="cs"/>
                  <w:rtl/>
                </w:rPr>
                <w:t>כלי הדם: רשת התעבורה של הגוף</w:t>
              </w:r>
            </w:hyperlink>
            <w:r w:rsidR="00F7096F" w:rsidRPr="00714814">
              <w:rPr>
                <w:rFonts w:hint="cs"/>
                <w:rtl/>
              </w:rPr>
              <w:t xml:space="preserve"> (2015), הקלטה של הרצאה מפי פרופ' אלי קשת בטכניון, במסגרת סדרת הרצאות 'תגליות מדעיות'.</w:t>
            </w:r>
          </w:p>
          <w:p w:rsidR="00F7096F" w:rsidRDefault="00F7096F" w:rsidP="00DE78A2">
            <w:pPr>
              <w:shd w:val="clear" w:color="auto" w:fill="FFFFFF"/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  <w:p w:rsidR="00F7096F" w:rsidRPr="00677845" w:rsidRDefault="00F7096F" w:rsidP="00DE78A2">
            <w:pPr>
              <w:pStyle w:val="details"/>
              <w:shd w:val="clear" w:color="auto" w:fill="FFFFFF"/>
              <w:spacing w:before="0" w:beforeAutospacing="0" w:after="0" w:afterAutospacing="0"/>
              <w:rPr>
                <w:rFonts w:ascii="Arial" w:eastAsiaTheme="minorHAnsi" w:hAnsi="Arial" w:cs="Arial"/>
                <w:sz w:val="22"/>
                <w:szCs w:val="22"/>
                <w:rtl/>
              </w:rPr>
            </w:pP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Shweiki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D, </w:t>
            </w: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Itin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A, </w:t>
            </w: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Soffer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D, </w:t>
            </w: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Keshet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E (1992) </w:t>
            </w:r>
            <w:hyperlink r:id="rId13" w:history="1">
              <w:r w:rsidRPr="00677845">
                <w:rPr>
                  <w:rFonts w:ascii="Arial" w:eastAsiaTheme="minorHAnsi" w:hAnsi="Arial" w:cs="Arial"/>
                  <w:sz w:val="22"/>
                  <w:szCs w:val="22"/>
                </w:rPr>
                <w:t>Vascular endothelial growth factor induced by hypoxia may mediate hypoxia-initiated angiogenesis.</w:t>
              </w:r>
            </w:hyperlink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Nature. 359 (6398): 843-5.</w:t>
            </w:r>
          </w:p>
          <w:p w:rsidR="00F7096F" w:rsidRPr="000600FF" w:rsidRDefault="00F7096F" w:rsidP="00DE78A2">
            <w:pPr>
              <w:rPr>
                <w:sz w:val="24"/>
                <w:szCs w:val="24"/>
                <w:rtl/>
              </w:rPr>
            </w:pPr>
          </w:p>
        </w:tc>
      </w:tr>
    </w:tbl>
    <w:p w:rsidR="00FC68F6" w:rsidRDefault="00FC68F6" w:rsidP="00E22548"/>
    <w:sectPr w:rsidR="00FC68F6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 Sans Hebrew">
    <w:altName w:val="Times New Roman"/>
    <w:charset w:val="00"/>
    <w:family w:val="auto"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96F"/>
    <w:rsid w:val="000875C3"/>
    <w:rsid w:val="00656DD6"/>
    <w:rsid w:val="00E22548"/>
    <w:rsid w:val="00E4770C"/>
    <w:rsid w:val="00F7096F"/>
    <w:rsid w:val="00FC6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FFEECC"/>
  <w15:chartTrackingRefBased/>
  <w15:docId w15:val="{F8820B00-F53A-4856-ACEC-78F183788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096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709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7096F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7096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tails">
    <w:name w:val="details"/>
    <w:basedOn w:val="Normal"/>
    <w:rsid w:val="00F7096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7">
    <w:name w:val="date7"/>
    <w:basedOn w:val="DefaultParagraphFont"/>
    <w:rsid w:val="00F709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vidson.weizmann.ac.il/online/maagarmada/med_and_physiol/%D7%A8%D7%A2%D7%9C%D7%A0%D7%99%D7%9D-%D7%94%D7%9E%D7%95%D7%A6%D7%9E%D7%93%D7%99%D7%9D-%D7%9C%D7%A0%D7%95%D7%92%D7%93%D7%A0%D7%99%D7%9D-%D7%94%D7%93%D7%95%D7%A8-%D7%94%D7%91%D7%90-%D7%A9%D7%9C-%D7%98%D7%99%D7%A4%D7%95%D7%9C-%D7%91%D7%A1%D7%A8%D7%98%D7%9F" TargetMode="External"/><Relationship Id="rId13" Type="http://schemas.openxmlformats.org/officeDocument/2006/relationships/hyperlink" Target="https://www.ncbi.nlm.nih.gov/pubmed/127943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davidson.weizmann.ac.il/online/maagarmada/med_and_physiol/%D7%98%D7%99%D7%A4%D7%95%D7%9C%D7%99%D7%9D-%D7%91%D7%A1%D7%A8%D7%98%D7%9F-%E2%80%93-%D7%A9%D7%99%D7%9E%D7%95%D7%A9-%D7%91%D7%A0%D7%95%D7%92%D7%93%D7%A0%D7%99%D7%9D-%D7%9C%D7%94%D7%A8%D7%A2%D7%91%D7%AA-%D7%94%D7%92%D7%99%D7%93%D7%95%D7%9C" TargetMode="External"/><Relationship Id="rId12" Type="http://schemas.openxmlformats.org/officeDocument/2006/relationships/hyperlink" Target="https://www.youtube.com/watch?v=sDpEpv5DAN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92/4138-%D7%94%D7%9E%D7%A2%D7%95%D7%A8%D7%91%D7%95%D7%AA-%D7%A9%D7%9C-%D7%92%D7%95%D7%A8%D7%9D-%D7%94%D7%92%D7%99%D7%93%D7%95%D7%9C-vegf-%D7%91%D7%99%D7%A6%D7%99%D7%A8%D7%AA-%D7%9B%D7%9C%D7%99-%D7%93%D7%9D-%D7%97%D7%93%D7%A9%D7%99%D7%9D-%D7%91%D7%92%D7%99%D7%93%D7%95%D7%9C-%D7%A1%D7%A8%D7%98%D7%A0%D7%99-%D7%9E%D7%9E%D7%97%D7%A7%D7%A8-%D7%91%D7%A1%D7%99%D7%A1%D7%99-%D7%9C%D7%A4%D7%99%D7%AA%D7%95%D7%97-%D7%98%D7%99%D7%A4%D7%95%D7%9C-%D7%AA%D7%A8%D7%95%D7%A4%D7%AA%D7%99/file" TargetMode="External"/><Relationship Id="rId11" Type="http://schemas.openxmlformats.org/officeDocument/2006/relationships/hyperlink" Target="https://academy.ac.il/SystemFiles/23132.pdf" TargetMode="External"/><Relationship Id="rId5" Type="http://schemas.openxmlformats.org/officeDocument/2006/relationships/hyperlink" Target="http://www.emetprize.org/%D7%94%D7%96%D7%95%D7%9B%D7%99%D7%9D-%D7%91%D7%A4%D7%A8%D7%A1/%D7%9E%D7%93%D7%A2%D7%99-%D7%94%D7%97%D7%99%D7%99%D7%9D/%D7%91%D7%99%D7%95%D7%9C%D7%95%D7%92%D7%99%D7%94/%D7%A4%D7%A8%D7%95%D7%A4-%D7%90%D7%9C%D7%99-%D7%A7%D7%A9%D7%AA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hayadan.org.il/avastin-300304" TargetMode="External"/><Relationship Id="rId4" Type="http://schemas.openxmlformats.org/officeDocument/2006/relationships/image" Target="media/image1.jpeg"/><Relationship Id="rId9" Type="http://schemas.openxmlformats.org/officeDocument/2006/relationships/hyperlink" Target="http://davidson.weizmann.ac.il/online/maagarmada/med_and_physiol/%D7%90%D7%99%D7%9A-%D7%92%D7%99%D7%93%D7%95%D7%9C-%D7%A1%D7%A8%D7%98%D7%A0%D7%99-%D7%9E%D7%A0%D7%A6%D7%9C-%D7%90%D7%AA-%D7%9E%D7%A9%D7%90%D7%91%D7%99-%D7%94%D7%92%D7%95%D7%A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967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3</cp:revision>
  <dcterms:created xsi:type="dcterms:W3CDTF">2018-05-08T13:30:00Z</dcterms:created>
  <dcterms:modified xsi:type="dcterms:W3CDTF">2018-06-12T10:40:00Z</dcterms:modified>
</cp:coreProperties>
</file>