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גילוי ראשון של פטרייה חוטית המתקיימת בים המלח שמהווה בסיס לפיתוח חקלאות מלח"/>
      </w:tblPr>
      <w:tblGrid>
        <w:gridCol w:w="1523"/>
        <w:gridCol w:w="7227"/>
      </w:tblGrid>
      <w:tr w:rsidR="00591035" w:rsidTr="00591035">
        <w:trPr>
          <w:trHeight w:val="706"/>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السنة</w:t>
            </w:r>
          </w:p>
        </w:tc>
        <w:tc>
          <w:tcPr>
            <w:tcW w:w="7227" w:type="dxa"/>
          </w:tcPr>
          <w:p w:rsidR="00591035" w:rsidRDefault="00591035" w:rsidP="00773F49">
            <w:pPr>
              <w:rPr>
                <w:rtl/>
              </w:rPr>
            </w:pPr>
            <w:r>
              <w:rPr>
                <w:rFonts w:hint="cs"/>
                <w:rtl/>
              </w:rPr>
              <w:t xml:space="preserve"> 1988 </w:t>
            </w:r>
          </w:p>
          <w:p w:rsidR="00591035" w:rsidRPr="00E0511F" w:rsidRDefault="00591035" w:rsidP="00591035">
            <w:pPr>
              <w:rPr>
                <w:sz w:val="20"/>
                <w:szCs w:val="20"/>
                <w:rtl/>
              </w:rPr>
            </w:pPr>
            <w:r w:rsidRPr="00E0511F">
              <w:rPr>
                <w:rFonts w:hint="cs"/>
                <w:sz w:val="20"/>
                <w:szCs w:val="20"/>
                <w:rtl/>
              </w:rPr>
              <w:t>(</w:t>
            </w:r>
            <w:r>
              <w:rPr>
                <w:rFonts w:hint="cs"/>
                <w:sz w:val="20"/>
                <w:szCs w:val="20"/>
                <w:rtl/>
                <w:lang w:bidi="ar-SA"/>
              </w:rPr>
              <w:t xml:space="preserve">كان الاكتشاف سنة </w:t>
            </w:r>
            <w:r w:rsidRPr="00E0511F">
              <w:rPr>
                <w:rFonts w:hint="cs"/>
                <w:sz w:val="20"/>
                <w:szCs w:val="20"/>
                <w:rtl/>
              </w:rPr>
              <w:t xml:space="preserve"> 1998)</w:t>
            </w: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الاكتشاف</w:t>
            </w:r>
          </w:p>
        </w:tc>
        <w:tc>
          <w:tcPr>
            <w:tcW w:w="7227" w:type="dxa"/>
          </w:tcPr>
          <w:p w:rsidR="00591035" w:rsidRPr="001E40BE" w:rsidRDefault="00591035" w:rsidP="00591035">
            <w:pPr>
              <w:rPr>
                <w:rtl/>
              </w:rPr>
            </w:pPr>
            <w:r>
              <w:rPr>
                <w:rFonts w:hint="cs"/>
                <w:rtl/>
                <w:lang w:bidi="ar-SA"/>
              </w:rPr>
              <w:t>اكتشاف فطر خيطي يعيش في البحر الميت، وهو يشك</w:t>
            </w:r>
            <w:r w:rsidR="00767863">
              <w:rPr>
                <w:rFonts w:hint="cs"/>
                <w:rtl/>
                <w:lang w:bidi="ar-SA"/>
              </w:rPr>
              <w:t>ّ</w:t>
            </w:r>
            <w:r>
              <w:rPr>
                <w:rFonts w:hint="cs"/>
                <w:rtl/>
                <w:lang w:bidi="ar-SA"/>
              </w:rPr>
              <w:t>ل</w:t>
            </w:r>
            <w:r w:rsidR="00767863">
              <w:rPr>
                <w:rFonts w:hint="cs"/>
                <w:rtl/>
                <w:lang w:bidi="ar-SA"/>
              </w:rPr>
              <w:t xml:space="preserve"> أساسًا لتطوير الزراعة الملحية</w:t>
            </w:r>
          </w:p>
        </w:tc>
      </w:tr>
      <w:tr w:rsidR="00591035" w:rsidTr="00591035">
        <w:trPr>
          <w:trHeight w:val="706"/>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227" w:type="dxa"/>
          </w:tcPr>
          <w:p w:rsidR="00591035" w:rsidRPr="00406A46" w:rsidRDefault="00591035" w:rsidP="00591035">
            <w:pPr>
              <w:rPr>
                <w:rtl/>
              </w:rPr>
            </w:pPr>
            <w:r>
              <w:rPr>
                <w:rFonts w:hint="cs"/>
                <w:rtl/>
                <w:lang w:bidi="ar-SA"/>
              </w:rPr>
              <w:t xml:space="preserve">بروفسور </w:t>
            </w:r>
            <w:proofErr w:type="spellStart"/>
            <w:r>
              <w:rPr>
                <w:rFonts w:hint="cs"/>
                <w:rtl/>
                <w:lang w:bidi="ar-SA"/>
              </w:rPr>
              <w:t>أفيتر</w:t>
            </w:r>
            <w:proofErr w:type="spellEnd"/>
            <w:r>
              <w:rPr>
                <w:rFonts w:hint="cs"/>
                <w:rtl/>
                <w:lang w:bidi="ar-SA"/>
              </w:rPr>
              <w:t xml:space="preserve"> نبو </w:t>
            </w: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591035" w:rsidRDefault="00591035" w:rsidP="00773F49">
            <w:pPr>
              <w:rPr>
                <w:rFonts w:asciiTheme="minorBidi" w:hAnsiTheme="minorBidi"/>
                <w:sz w:val="24"/>
                <w:szCs w:val="24"/>
              </w:rPr>
            </w:pPr>
            <w:r>
              <w:rPr>
                <w:noProof/>
              </w:rPr>
              <w:drawing>
                <wp:inline distT="0" distB="0" distL="0" distR="0" wp14:anchorId="33415979" wp14:editId="6D1234EC">
                  <wp:extent cx="1880870" cy="1544320"/>
                  <wp:effectExtent l="0" t="0" r="5080" b="0"/>
                  <wp:docPr id="3" name="Picture 3" title="פרופ' אביתר נב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קובץ:Professor Evyatar Nevo.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80870" cy="1544320"/>
                          </a:xfrm>
                          <a:prstGeom prst="rect">
                            <a:avLst/>
                          </a:prstGeom>
                          <a:noFill/>
                          <a:ln>
                            <a:noFill/>
                          </a:ln>
                        </pic:spPr>
                      </pic:pic>
                    </a:graphicData>
                  </a:graphic>
                </wp:inline>
              </w:drawing>
            </w:r>
          </w:p>
          <w:p w:rsidR="00591035" w:rsidRPr="00806129" w:rsidRDefault="00591035" w:rsidP="00591035">
            <w:pPr>
              <w:rPr>
                <w:rFonts w:asciiTheme="minorBidi" w:hAnsiTheme="minorBidi"/>
                <w:sz w:val="20"/>
                <w:szCs w:val="20"/>
                <w:rtl/>
              </w:rPr>
            </w:pPr>
            <w:r>
              <w:rPr>
                <w:rFonts w:asciiTheme="minorBidi" w:hAnsiTheme="minorBidi" w:hint="cs"/>
                <w:sz w:val="20"/>
                <w:szCs w:val="20"/>
                <w:rtl/>
                <w:lang w:bidi="ar-SA"/>
              </w:rPr>
              <w:t xml:space="preserve">مصدر الصورة: بروفسور </w:t>
            </w:r>
            <w:proofErr w:type="spellStart"/>
            <w:r>
              <w:rPr>
                <w:rFonts w:asciiTheme="minorBidi" w:hAnsiTheme="minorBidi" w:hint="cs"/>
                <w:sz w:val="20"/>
                <w:szCs w:val="20"/>
                <w:rtl/>
                <w:lang w:bidi="ar-SA"/>
              </w:rPr>
              <w:t>أفيتر</w:t>
            </w:r>
            <w:proofErr w:type="spellEnd"/>
            <w:r>
              <w:rPr>
                <w:rFonts w:asciiTheme="minorBidi" w:hAnsiTheme="minorBidi" w:hint="cs"/>
                <w:sz w:val="20"/>
                <w:szCs w:val="20"/>
                <w:rtl/>
                <w:lang w:bidi="ar-SA"/>
              </w:rPr>
              <w:t xml:space="preserve"> نبو </w:t>
            </w: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591035" w:rsidRPr="000A1517" w:rsidRDefault="00591035" w:rsidP="00591035">
            <w:pPr>
              <w:rPr>
                <w:rFonts w:asciiTheme="minorBidi" w:hAnsiTheme="minorBidi"/>
                <w:sz w:val="24"/>
                <w:szCs w:val="24"/>
                <w:rtl/>
              </w:rPr>
            </w:pPr>
            <w:r>
              <w:rPr>
                <w:rFonts w:hint="cs"/>
                <w:rtl/>
                <w:lang w:bidi="ar-SA"/>
              </w:rPr>
              <w:t>جامعة حيفا، معهد النشوء والارتقاء</w:t>
            </w: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591035" w:rsidRDefault="00591035" w:rsidP="00591035">
            <w:pPr>
              <w:shd w:val="clear" w:color="auto" w:fill="FFFFFF"/>
            </w:pPr>
            <w:r>
              <w:rPr>
                <w:rFonts w:hint="cs"/>
                <w:rtl/>
                <w:lang w:bidi="ar-SA"/>
              </w:rPr>
              <w:t>ج</w:t>
            </w:r>
            <w:r w:rsidR="00767863">
              <w:rPr>
                <w:rFonts w:hint="cs"/>
                <w:rtl/>
                <w:lang w:bidi="ar-SA"/>
              </w:rPr>
              <w:t>ائزة إسرائيل في بحث علوم الحياة</w:t>
            </w:r>
            <w:r>
              <w:rPr>
                <w:rFonts w:hint="cs"/>
                <w:rtl/>
                <w:lang w:bidi="ar-SA"/>
              </w:rPr>
              <w:t xml:space="preserve"> سنة </w:t>
            </w:r>
            <w:r>
              <w:rPr>
                <w:rtl/>
              </w:rPr>
              <w:t xml:space="preserve">2016 </w:t>
            </w:r>
          </w:p>
          <w:p w:rsidR="00591035" w:rsidRPr="00014200" w:rsidRDefault="00591035" w:rsidP="00773F49">
            <w:pPr>
              <w:rPr>
                <w:rtl/>
              </w:rPr>
            </w:pP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7227" w:type="dxa"/>
          </w:tcPr>
          <w:p w:rsidR="00591035" w:rsidRPr="001346D7" w:rsidRDefault="00591035" w:rsidP="00591035">
            <w:pPr>
              <w:rPr>
                <w:b/>
                <w:bCs/>
                <w:rtl/>
              </w:rPr>
            </w:pPr>
            <w:r w:rsidRPr="001346D7">
              <w:rPr>
                <w:rFonts w:ascii="Arial" w:hAnsi="Arial" w:cs="Arial" w:hint="cs"/>
                <w:b/>
                <w:bCs/>
                <w:u w:val="single"/>
                <w:rtl/>
                <w:lang w:bidi="ar-SA"/>
              </w:rPr>
              <w:t xml:space="preserve">علم البيئة </w:t>
            </w:r>
          </w:p>
          <w:p w:rsidR="00591035" w:rsidRDefault="00591035" w:rsidP="00591035">
            <w:pPr>
              <w:rPr>
                <w:rtl/>
              </w:rPr>
            </w:pPr>
            <w:r>
              <w:rPr>
                <w:rFonts w:hint="cs"/>
                <w:rtl/>
                <w:lang w:bidi="ar-SA"/>
              </w:rPr>
              <w:t xml:space="preserve">ملاءمة لبيت التنمية </w:t>
            </w:r>
          </w:p>
          <w:p w:rsidR="00591035" w:rsidRDefault="00591035" w:rsidP="001346D7">
            <w:pPr>
              <w:rPr>
                <w:rtl/>
              </w:rPr>
            </w:pPr>
            <w:r>
              <w:rPr>
                <w:rFonts w:hint="cs"/>
                <w:rtl/>
                <w:lang w:bidi="ar-SA"/>
              </w:rPr>
              <w:t>عملي</w:t>
            </w:r>
            <w:r w:rsidR="00767863">
              <w:rPr>
                <w:rFonts w:hint="cs"/>
                <w:rtl/>
                <w:lang w:bidi="ar-SA"/>
              </w:rPr>
              <w:t>ّ</w:t>
            </w:r>
            <w:r>
              <w:rPr>
                <w:rFonts w:hint="cs"/>
                <w:rtl/>
                <w:lang w:bidi="ar-SA"/>
              </w:rPr>
              <w:t>ات نشوء وارتقاء، أنواع</w:t>
            </w:r>
            <w:r w:rsidR="001346D7">
              <w:rPr>
                <w:rFonts w:hint="cs"/>
                <w:rtl/>
                <w:lang w:bidi="ar-SA"/>
              </w:rPr>
              <w:t xml:space="preserve"> متوطنة (محلي</w:t>
            </w:r>
            <w:r w:rsidR="00767863">
              <w:rPr>
                <w:rFonts w:hint="cs"/>
                <w:rtl/>
                <w:lang w:bidi="ar-SA"/>
              </w:rPr>
              <w:t>ّ</w:t>
            </w:r>
            <w:r w:rsidR="001346D7">
              <w:rPr>
                <w:rFonts w:hint="cs"/>
                <w:rtl/>
                <w:lang w:bidi="ar-SA"/>
              </w:rPr>
              <w:t xml:space="preserve">ة). </w:t>
            </w:r>
          </w:p>
          <w:p w:rsidR="00591035" w:rsidRPr="00ED2342" w:rsidRDefault="00591035" w:rsidP="00773F49">
            <w:pPr>
              <w:rPr>
                <w:highlight w:val="yellow"/>
              </w:rPr>
            </w:pPr>
          </w:p>
          <w:p w:rsidR="00591035" w:rsidRPr="001346D7" w:rsidRDefault="001346D7" w:rsidP="00773F49">
            <w:pPr>
              <w:spacing w:before="40"/>
              <w:rPr>
                <w:b/>
                <w:bCs/>
                <w:u w:val="single"/>
                <w:rtl/>
                <w:lang w:bidi="ar-SA"/>
              </w:rPr>
            </w:pPr>
            <w:r w:rsidRPr="001346D7">
              <w:rPr>
                <w:rFonts w:hint="cs"/>
                <w:b/>
                <w:bCs/>
                <w:u w:val="single"/>
                <w:rtl/>
                <w:lang w:bidi="ar-SA"/>
              </w:rPr>
              <w:t>موضوع التعمق</w:t>
            </w:r>
          </w:p>
          <w:p w:rsidR="00591035" w:rsidRPr="001346D7" w:rsidRDefault="001346D7" w:rsidP="001346D7">
            <w:pPr>
              <w:spacing w:before="40"/>
              <w:rPr>
                <w:rtl/>
              </w:rPr>
            </w:pPr>
            <w:r w:rsidRPr="001346D7">
              <w:rPr>
                <w:rFonts w:hint="cs"/>
                <w:rtl/>
                <w:lang w:bidi="ar-SA"/>
              </w:rPr>
              <w:t xml:space="preserve">مراقبة تعبير الجينات والهندسة الوراثية </w:t>
            </w:r>
          </w:p>
          <w:p w:rsidR="00591035" w:rsidRPr="00E11738" w:rsidRDefault="001346D7" w:rsidP="001346D7">
            <w:pPr>
              <w:spacing w:before="40"/>
              <w:rPr>
                <w:rtl/>
              </w:rPr>
            </w:pPr>
            <w:r>
              <w:rPr>
                <w:rFonts w:hint="cs"/>
                <w:rtl/>
                <w:lang w:bidi="ar-SA"/>
              </w:rPr>
              <w:t xml:space="preserve">تطبيق المعرفة في الوراثة والهندسة الجينية في الزراعة. </w:t>
            </w:r>
          </w:p>
        </w:tc>
      </w:tr>
      <w:tr w:rsidR="00591035" w:rsidTr="00591035">
        <w:trPr>
          <w:trHeight w:val="706"/>
        </w:trPr>
        <w:tc>
          <w:tcPr>
            <w:tcW w:w="1523" w:type="dxa"/>
          </w:tcPr>
          <w:p w:rsidR="00591035" w:rsidRPr="00723909" w:rsidRDefault="00591035" w:rsidP="007A42A5">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227" w:type="dxa"/>
          </w:tcPr>
          <w:p w:rsidR="00591035" w:rsidRPr="0000125B" w:rsidRDefault="001346D7" w:rsidP="001346D7">
            <w:pPr>
              <w:shd w:val="clear" w:color="auto" w:fill="FFFFFF"/>
              <w:spacing w:before="105" w:after="105"/>
              <w:textAlignment w:val="baseline"/>
              <w:rPr>
                <w:rtl/>
              </w:rPr>
            </w:pPr>
            <w:r>
              <w:rPr>
                <w:rFonts w:hint="cs"/>
                <w:rtl/>
                <w:lang w:bidi="ar-SA"/>
              </w:rPr>
              <w:t>بروفسور نبو من أوائل الباحثين المهمين الذين بحثوا الحيوان والنبات في إسرائيل وأحياءها. أد</w:t>
            </w:r>
            <w:r w:rsidR="00767863">
              <w:rPr>
                <w:rFonts w:hint="cs"/>
                <w:rtl/>
                <w:lang w:bidi="ar-SA"/>
              </w:rPr>
              <w:t>ّ</w:t>
            </w:r>
            <w:r>
              <w:rPr>
                <w:rFonts w:hint="cs"/>
                <w:rtl/>
                <w:lang w:bidi="ar-SA"/>
              </w:rPr>
              <w:t>ت أبحاثه الكثيرة والجديدة، في البلاد والعالم، إلى التعمق في معرفة وفهم تكوين الأنواع البيولوجية في الطبيعة وملاءمتها إلى ظروف البيئة المحيطة المتغي</w:t>
            </w:r>
            <w:r w:rsidR="00767863">
              <w:rPr>
                <w:rFonts w:hint="cs"/>
                <w:rtl/>
                <w:lang w:bidi="ar-SA"/>
              </w:rPr>
              <w:t>ّ</w:t>
            </w:r>
            <w:r>
              <w:rPr>
                <w:rFonts w:hint="cs"/>
                <w:rtl/>
                <w:lang w:bidi="ar-SA"/>
              </w:rPr>
              <w:t xml:space="preserve">رة. </w:t>
            </w:r>
          </w:p>
          <w:p w:rsidR="00591035" w:rsidRPr="0000125B" w:rsidRDefault="00591035" w:rsidP="001346D7">
            <w:pPr>
              <w:shd w:val="clear" w:color="auto" w:fill="FFFFFF"/>
              <w:spacing w:before="105" w:after="105"/>
              <w:textAlignment w:val="baseline"/>
            </w:pPr>
            <w:r w:rsidRPr="0000125B">
              <w:br/>
            </w:r>
            <w:r w:rsidR="001346D7">
              <w:rPr>
                <w:rFonts w:hint="cs"/>
                <w:rtl/>
                <w:lang w:bidi="ar-SA"/>
              </w:rPr>
              <w:t xml:space="preserve">ركّز أحد أبحاثه الأولى على الحياة في البحر الميت. بحث بروفسور نبو فطريات بحر الميت، وقد اكتشفها مع بروفسور </w:t>
            </w:r>
            <w:proofErr w:type="spellStart"/>
            <w:r w:rsidR="001346D7">
              <w:rPr>
                <w:rFonts w:hint="cs"/>
                <w:rtl/>
                <w:lang w:bidi="ar-SA"/>
              </w:rPr>
              <w:t>سولمون</w:t>
            </w:r>
            <w:proofErr w:type="spellEnd"/>
            <w:r w:rsidR="001346D7">
              <w:rPr>
                <w:rFonts w:hint="cs"/>
                <w:rtl/>
                <w:lang w:bidi="ar-SA"/>
              </w:rPr>
              <w:t xml:space="preserve"> فاسر. </w:t>
            </w:r>
          </w:p>
          <w:p w:rsidR="00591035" w:rsidRPr="0000125B" w:rsidRDefault="001346D7" w:rsidP="00ED6808">
            <w:pPr>
              <w:shd w:val="clear" w:color="auto" w:fill="FFFFFF"/>
            </w:pPr>
            <w:r>
              <w:rPr>
                <w:rFonts w:hint="cs"/>
                <w:rtl/>
                <w:lang w:bidi="ar-SA"/>
              </w:rPr>
              <w:t xml:space="preserve">البحر الميت هو أحد الأماكن الصعبة للحياة على سطح الكرة الأرضية </w:t>
            </w:r>
            <w:r w:rsidR="00ED6808">
              <w:rPr>
                <w:rFonts w:hint="cs"/>
                <w:rtl/>
                <w:lang w:bidi="ar-SA"/>
              </w:rPr>
              <w:t xml:space="preserve">بسب تركيز الأملاح العالي فيه، </w:t>
            </w:r>
            <w:r w:rsidR="00767863">
              <w:rPr>
                <w:rFonts w:hint="cs"/>
                <w:rtl/>
                <w:lang w:bidi="ar-SA"/>
              </w:rPr>
              <w:t>و</w:t>
            </w:r>
            <w:r w:rsidR="00ED6808">
              <w:rPr>
                <w:rFonts w:hint="cs"/>
                <w:rtl/>
                <w:lang w:bidi="ar-SA"/>
              </w:rPr>
              <w:t>كان التصو</w:t>
            </w:r>
            <w:r w:rsidR="00767863">
              <w:rPr>
                <w:rFonts w:hint="cs"/>
                <w:rtl/>
                <w:lang w:bidi="ar-SA"/>
              </w:rPr>
              <w:t>ّ</w:t>
            </w:r>
            <w:r w:rsidR="00ED6808">
              <w:rPr>
                <w:rFonts w:hint="cs"/>
                <w:rtl/>
                <w:lang w:bidi="ar-SA"/>
              </w:rPr>
              <w:t>ر أن الكائنات الحي</w:t>
            </w:r>
            <w:r w:rsidR="00767863">
              <w:rPr>
                <w:rFonts w:hint="cs"/>
                <w:rtl/>
                <w:lang w:bidi="ar-SA"/>
              </w:rPr>
              <w:t>ّ</w:t>
            </w:r>
            <w:r w:rsidR="00ED6808">
              <w:rPr>
                <w:rFonts w:hint="cs"/>
                <w:rtl/>
                <w:lang w:bidi="ar-SA"/>
              </w:rPr>
              <w:t>ة لا تستطيع العيش فيه. في بداية سنوات الثلاثينيات</w:t>
            </w:r>
            <w:r w:rsidR="00767863">
              <w:rPr>
                <w:rFonts w:hint="cs"/>
                <w:rtl/>
                <w:lang w:bidi="ar-SA"/>
              </w:rPr>
              <w:t>،</w:t>
            </w:r>
            <w:r w:rsidR="00ED6808">
              <w:rPr>
                <w:rFonts w:hint="cs"/>
                <w:rtl/>
                <w:lang w:bidi="ar-SA"/>
              </w:rPr>
              <w:t xml:space="preserve"> اكتشف </w:t>
            </w:r>
            <w:proofErr w:type="spellStart"/>
            <w:r w:rsidR="00ED6808">
              <w:rPr>
                <w:rFonts w:hint="cs"/>
                <w:rtl/>
                <w:lang w:bidi="ar-SA"/>
              </w:rPr>
              <w:t>اليعزر</w:t>
            </w:r>
            <w:proofErr w:type="spellEnd"/>
            <w:r w:rsidR="00ED6808">
              <w:rPr>
                <w:rFonts w:hint="cs"/>
                <w:rtl/>
                <w:lang w:bidi="ar-SA"/>
              </w:rPr>
              <w:t xml:space="preserve"> </w:t>
            </w:r>
            <w:proofErr w:type="spellStart"/>
            <w:r w:rsidR="00ED6808">
              <w:rPr>
                <w:rFonts w:hint="cs"/>
                <w:rtl/>
                <w:lang w:bidi="ar-SA"/>
              </w:rPr>
              <w:t>فولكني</w:t>
            </w:r>
            <w:proofErr w:type="spellEnd"/>
            <w:r w:rsidR="00ED6808">
              <w:rPr>
                <w:rFonts w:hint="cs"/>
                <w:rtl/>
                <w:lang w:bidi="ar-SA"/>
              </w:rPr>
              <w:t xml:space="preserve"> بكتيريا صغيرة جدًّا استطاعت العيش في البحر الميت. اكتشف بروفسور نبو وباحثون آخرون في معهد النشوء والارتقاء، في جامعة حيفا، 77 نوعًا من الفطريات، وقد كانت لها ملاءمة نشوء وارتقاء للعيش والتطو</w:t>
            </w:r>
            <w:r w:rsidR="00767863">
              <w:rPr>
                <w:rFonts w:hint="cs"/>
                <w:rtl/>
                <w:lang w:bidi="ar-SA"/>
              </w:rPr>
              <w:t>ّ</w:t>
            </w:r>
            <w:r w:rsidR="00ED6808">
              <w:rPr>
                <w:rFonts w:hint="cs"/>
                <w:rtl/>
                <w:lang w:bidi="ar-SA"/>
              </w:rPr>
              <w:t>ر في البحر الميت.</w:t>
            </w:r>
            <w:r w:rsidR="002A73C0">
              <w:rPr>
                <w:rFonts w:hint="cs"/>
                <w:rtl/>
                <w:lang w:bidi="ar-SA"/>
              </w:rPr>
              <w:t xml:space="preserve"> </w:t>
            </w:r>
          </w:p>
          <w:p w:rsidR="00591035" w:rsidRPr="0000125B" w:rsidRDefault="00ED6808" w:rsidP="00232DF8">
            <w:pPr>
              <w:shd w:val="clear" w:color="auto" w:fill="FFFFFF"/>
              <w:rPr>
                <w:rtl/>
              </w:rPr>
            </w:pPr>
            <w:r>
              <w:rPr>
                <w:rFonts w:hint="cs"/>
                <w:rtl/>
                <w:lang w:bidi="ar-SA"/>
              </w:rPr>
              <w:t xml:space="preserve">تمّ تحديد تسلسل جينوم أحد الفطريات من بين </w:t>
            </w:r>
            <w:r w:rsidR="00591035" w:rsidRPr="0000125B">
              <w:rPr>
                <w:rtl/>
              </w:rPr>
              <w:t xml:space="preserve">77 </w:t>
            </w:r>
            <w:r>
              <w:rPr>
                <w:rFonts w:hint="cs"/>
                <w:rtl/>
                <w:lang w:bidi="ar-SA"/>
              </w:rPr>
              <w:t>نوعًا من الفطريات التي تعيش في البحر الميت، وهو "</w:t>
            </w:r>
            <w:proofErr w:type="spellStart"/>
            <w:r>
              <w:rPr>
                <w:rFonts w:hint="cs"/>
                <w:rtl/>
                <w:lang w:bidi="ar-SA"/>
              </w:rPr>
              <w:t>إيروتيوم</w:t>
            </w:r>
            <w:proofErr w:type="spellEnd"/>
            <w:r>
              <w:rPr>
                <w:rFonts w:hint="cs"/>
                <w:rtl/>
                <w:lang w:bidi="ar-SA"/>
              </w:rPr>
              <w:t xml:space="preserve"> </w:t>
            </w:r>
            <w:proofErr w:type="spellStart"/>
            <w:r>
              <w:rPr>
                <w:rFonts w:hint="cs"/>
                <w:rtl/>
                <w:lang w:bidi="ar-SA"/>
              </w:rPr>
              <w:t>روبروم</w:t>
            </w:r>
            <w:proofErr w:type="spellEnd"/>
            <w:proofErr w:type="gramStart"/>
            <w:r>
              <w:rPr>
                <w:rFonts w:hint="cs"/>
                <w:rtl/>
                <w:lang w:bidi="ar-SA"/>
              </w:rPr>
              <w:t xml:space="preserve">" </w:t>
            </w:r>
            <w:r w:rsidR="00591035" w:rsidRPr="0000125B">
              <w:rPr>
                <w:rtl/>
              </w:rPr>
              <w:t xml:space="preserve"> "</w:t>
            </w:r>
            <w:proofErr w:type="spellStart"/>
            <w:proofErr w:type="gramEnd"/>
            <w:r w:rsidR="00591035" w:rsidRPr="0000125B">
              <w:t>Eurotiom</w:t>
            </w:r>
            <w:proofErr w:type="spellEnd"/>
            <w:r w:rsidR="00591035" w:rsidRPr="0000125B">
              <w:t xml:space="preserve"> </w:t>
            </w:r>
            <w:proofErr w:type="spellStart"/>
            <w:r w:rsidR="00591035" w:rsidRPr="0000125B">
              <w:t>rubrum</w:t>
            </w:r>
            <w:proofErr w:type="spellEnd"/>
            <w:r w:rsidR="00591035" w:rsidRPr="0000125B">
              <w:rPr>
                <w:rtl/>
              </w:rPr>
              <w:t>"</w:t>
            </w:r>
            <w:r w:rsidR="00591035" w:rsidRPr="0000125B">
              <w:rPr>
                <w:rFonts w:hint="cs"/>
                <w:rtl/>
              </w:rPr>
              <w:t xml:space="preserve">  </w:t>
            </w:r>
            <w:r>
              <w:rPr>
                <w:rFonts w:hint="cs"/>
                <w:rtl/>
                <w:lang w:bidi="ar-SA"/>
              </w:rPr>
              <w:t xml:space="preserve">، وقد وجد الباحثون نشاط كامل </w:t>
            </w:r>
            <w:r w:rsidR="00232DF8">
              <w:rPr>
                <w:rFonts w:hint="cs"/>
                <w:rtl/>
                <w:lang w:bidi="ar-SA"/>
              </w:rPr>
              <w:t>أتاح للفطر العيش في البحر الميت: عملت عائلات كاملة من الجينات المرتبطة بتنظيم دخول وخروج الملح من الخلية بشكل كبير جدًّا، تضاعف عدد الجينات المنفردة المرتبطة بمقاومة الملح، وازداد نشاط الحوامض الأمينية الحامضية بشكل خاص</w:t>
            </w:r>
            <w:r w:rsidR="00767863">
              <w:rPr>
                <w:rFonts w:hint="cs"/>
                <w:rtl/>
                <w:lang w:bidi="ar-SA"/>
              </w:rPr>
              <w:t>ّ</w:t>
            </w:r>
            <w:r w:rsidR="00232DF8">
              <w:rPr>
                <w:rFonts w:hint="cs"/>
                <w:rtl/>
                <w:lang w:bidi="ar-SA"/>
              </w:rPr>
              <w:t>.</w:t>
            </w:r>
          </w:p>
          <w:p w:rsidR="00591035" w:rsidRPr="0000125B" w:rsidRDefault="00591035" w:rsidP="00773F49">
            <w:pPr>
              <w:shd w:val="clear" w:color="auto" w:fill="FFFFFF"/>
              <w:rPr>
                <w:rtl/>
              </w:rPr>
            </w:pPr>
          </w:p>
          <w:p w:rsidR="00591035" w:rsidRPr="0000125B" w:rsidRDefault="00232DF8" w:rsidP="004E4EDF">
            <w:pPr>
              <w:shd w:val="clear" w:color="auto" w:fill="FFFFFF"/>
              <w:rPr>
                <w:rtl/>
              </w:rPr>
            </w:pPr>
            <w:r>
              <w:rPr>
                <w:rFonts w:hint="cs"/>
                <w:rtl/>
                <w:lang w:bidi="ar-SA"/>
              </w:rPr>
              <w:t>يبحث بروفسور نبو كيفية إدخال هذه الجينات، التي تُتيح للفطر الحياة في البحر الميت، في نباتات أخرى كي نستطيع تنميتها في مياه البحر،</w:t>
            </w:r>
            <w:r w:rsidR="00C10D88">
              <w:rPr>
                <w:rFonts w:hint="cs"/>
                <w:rtl/>
                <w:lang w:bidi="ar-SA"/>
              </w:rPr>
              <w:t xml:space="preserve"> </w:t>
            </w:r>
            <w:r w:rsidR="00767863">
              <w:rPr>
                <w:rFonts w:hint="cs"/>
                <w:rtl/>
                <w:lang w:bidi="ar-SA"/>
              </w:rPr>
              <w:t>و</w:t>
            </w:r>
            <w:r w:rsidR="00C10D88">
              <w:rPr>
                <w:rFonts w:hint="cs"/>
                <w:rtl/>
                <w:lang w:bidi="ar-SA"/>
              </w:rPr>
              <w:t>قد يؤد</w:t>
            </w:r>
            <w:r w:rsidR="00767863">
              <w:rPr>
                <w:rFonts w:hint="cs"/>
                <w:rtl/>
                <w:lang w:bidi="ar-SA"/>
              </w:rPr>
              <w:t>ّ</w:t>
            </w:r>
            <w:r w:rsidR="00C10D88">
              <w:rPr>
                <w:rFonts w:hint="cs"/>
                <w:rtl/>
                <w:lang w:bidi="ar-SA"/>
              </w:rPr>
              <w:t>ي هذا التطوير إلى ثورة في الزراعة البحرية في العال</w:t>
            </w:r>
            <w:r w:rsidR="00767863">
              <w:rPr>
                <w:rFonts w:hint="cs"/>
                <w:rtl/>
                <w:lang w:bidi="ar-SA"/>
              </w:rPr>
              <w:t>َ</w:t>
            </w:r>
            <w:r w:rsidR="00C10D88">
              <w:rPr>
                <w:rFonts w:hint="cs"/>
                <w:rtl/>
                <w:lang w:bidi="ar-SA"/>
              </w:rPr>
              <w:t>م. الجين</w:t>
            </w:r>
            <w:r>
              <w:rPr>
                <w:rFonts w:hint="cs"/>
                <w:rtl/>
                <w:lang w:bidi="ar-SA"/>
              </w:rPr>
              <w:t xml:space="preserve"> </w:t>
            </w:r>
            <w:r w:rsidR="00C10D88">
              <w:t xml:space="preserve"> </w:t>
            </w:r>
            <w:r w:rsidR="00591035" w:rsidRPr="0000125B">
              <w:t xml:space="preserve">HOG </w:t>
            </w:r>
            <w:r w:rsidR="00767863">
              <w:rPr>
                <w:rFonts w:hint="cs"/>
                <w:rtl/>
                <w:lang w:bidi="ar-SA"/>
              </w:rPr>
              <w:t>الذي يُكسب مقاومة الملوحة</w:t>
            </w:r>
            <w:r w:rsidR="004E4EDF">
              <w:rPr>
                <w:rFonts w:hint="cs"/>
                <w:rtl/>
                <w:lang w:bidi="ar-SA"/>
              </w:rPr>
              <w:t xml:space="preserve"> تمّ نقله إلى الخميرة وإلى نبتة </w:t>
            </w:r>
            <w:r w:rsidR="00591035" w:rsidRPr="0000125B">
              <w:t xml:space="preserve">Arabidopsis </w:t>
            </w:r>
            <w:r w:rsidR="004E4EDF">
              <w:rPr>
                <w:rFonts w:hint="cs"/>
                <w:rtl/>
                <w:lang w:bidi="ar-SA"/>
              </w:rPr>
              <w:t xml:space="preserve">، وفي </w:t>
            </w:r>
            <w:r w:rsidR="004E4EDF">
              <w:rPr>
                <w:rFonts w:hint="cs"/>
                <w:rtl/>
                <w:lang w:bidi="ar-SA"/>
              </w:rPr>
              <w:lastRenderedPageBreak/>
              <w:t>أعقاب ذلك ازدادت مقاومتها للملح.</w:t>
            </w:r>
            <w:r w:rsidR="00591035" w:rsidRPr="0000125B">
              <w:rPr>
                <w:rtl/>
              </w:rPr>
              <w:t xml:space="preserve"> </w:t>
            </w:r>
          </w:p>
          <w:p w:rsidR="00591035" w:rsidRPr="0000125B" w:rsidRDefault="004E4EDF" w:rsidP="000A67B9">
            <w:pPr>
              <w:pStyle w:val="NormalWeb"/>
              <w:shd w:val="clear" w:color="auto" w:fill="FFFFFF"/>
              <w:bidi/>
              <w:spacing w:before="120" w:beforeAutospacing="0" w:after="120" w:afterAutospacing="0"/>
              <w:rPr>
                <w:rFonts w:asciiTheme="minorHAnsi" w:eastAsiaTheme="minorHAnsi" w:hAnsiTheme="minorHAnsi" w:cstheme="minorBidi"/>
                <w:sz w:val="22"/>
                <w:szCs w:val="22"/>
                <w:rtl/>
              </w:rPr>
            </w:pPr>
            <w:r>
              <w:rPr>
                <w:rFonts w:asciiTheme="minorHAnsi" w:eastAsiaTheme="minorHAnsi" w:hAnsiTheme="minorHAnsi" w:cstheme="minorBidi" w:hint="cs"/>
                <w:sz w:val="22"/>
                <w:szCs w:val="22"/>
                <w:rtl/>
                <w:lang w:bidi="ar-SA"/>
              </w:rPr>
              <w:t xml:space="preserve">في </w:t>
            </w:r>
            <w:proofErr w:type="gramStart"/>
            <w:r>
              <w:rPr>
                <w:rFonts w:asciiTheme="minorHAnsi" w:eastAsiaTheme="minorHAnsi" w:hAnsiTheme="minorHAnsi" w:cstheme="minorBidi" w:hint="cs"/>
                <w:sz w:val="22"/>
                <w:szCs w:val="22"/>
                <w:rtl/>
                <w:lang w:bidi="ar-SA"/>
              </w:rPr>
              <w:t>المستقبل،  يُتيح</w:t>
            </w:r>
            <w:proofErr w:type="gramEnd"/>
            <w:r>
              <w:rPr>
                <w:rFonts w:asciiTheme="minorHAnsi" w:eastAsiaTheme="minorHAnsi" w:hAnsiTheme="minorHAnsi" w:cstheme="minorBidi" w:hint="cs"/>
                <w:sz w:val="22"/>
                <w:szCs w:val="22"/>
                <w:rtl/>
                <w:lang w:bidi="ar-SA"/>
              </w:rPr>
              <w:t xml:space="preserve"> نقل مقاطع</w:t>
            </w:r>
            <w:r w:rsidR="00591035" w:rsidRPr="0000125B">
              <w:rPr>
                <w:rFonts w:asciiTheme="minorHAnsi" w:eastAsiaTheme="minorHAnsi" w:hAnsiTheme="minorHAnsi" w:cstheme="minorBidi" w:hint="cs"/>
                <w:sz w:val="22"/>
                <w:szCs w:val="22"/>
                <w:rtl/>
              </w:rPr>
              <w:t xml:space="preserve"> </w:t>
            </w:r>
            <w:r w:rsidR="00591035" w:rsidRPr="0000125B">
              <w:rPr>
                <w:rFonts w:asciiTheme="minorHAnsi" w:eastAsiaTheme="minorHAnsi" w:hAnsiTheme="minorHAnsi" w:cstheme="minorBidi" w:hint="cs"/>
                <w:sz w:val="22"/>
                <w:szCs w:val="22"/>
              </w:rPr>
              <w:t>DNA</w:t>
            </w:r>
            <w:r w:rsidR="00591035" w:rsidRPr="0000125B">
              <w:rPr>
                <w:rFonts w:asciiTheme="minorHAnsi" w:eastAsiaTheme="minorHAnsi" w:hAnsiTheme="minorHAnsi" w:cstheme="minorBidi"/>
                <w:sz w:val="22"/>
                <w:szCs w:val="22"/>
                <w:rtl/>
              </w:rPr>
              <w:t xml:space="preserve"> </w:t>
            </w:r>
            <w:r>
              <w:rPr>
                <w:rFonts w:asciiTheme="minorHAnsi" w:eastAsiaTheme="minorHAnsi" w:hAnsiTheme="minorHAnsi" w:cstheme="minorBidi" w:hint="cs"/>
                <w:sz w:val="22"/>
                <w:szCs w:val="22"/>
                <w:rtl/>
                <w:lang w:bidi="ar-SA"/>
              </w:rPr>
              <w:t>من فطريات بحر الميت إلى نباتات زراعية، مثلًا: نبتة الحنطة، إلى  تطوير زراعة في أراضي مالحة وفي الصحراء</w:t>
            </w:r>
            <w:r w:rsidR="00767863">
              <w:rPr>
                <w:rFonts w:asciiTheme="minorHAnsi" w:eastAsiaTheme="minorHAnsi" w:hAnsiTheme="minorHAnsi" w:cstheme="minorBidi" w:hint="cs"/>
                <w:sz w:val="22"/>
                <w:szCs w:val="22"/>
                <w:rtl/>
                <w:lang w:bidi="ar-SA"/>
              </w:rPr>
              <w:t xml:space="preserve"> أيضًا</w:t>
            </w:r>
            <w:r>
              <w:rPr>
                <w:rFonts w:asciiTheme="minorHAnsi" w:eastAsiaTheme="minorHAnsi" w:hAnsiTheme="minorHAnsi" w:cstheme="minorBidi" w:hint="cs"/>
                <w:sz w:val="22"/>
                <w:szCs w:val="22"/>
                <w:rtl/>
                <w:lang w:bidi="ar-SA"/>
              </w:rPr>
              <w:t>، وهكذا تزداد كم</w:t>
            </w:r>
            <w:r w:rsidR="00767863">
              <w:rPr>
                <w:rFonts w:asciiTheme="minorHAnsi" w:eastAsiaTheme="minorHAnsi" w:hAnsiTheme="minorHAnsi" w:cstheme="minorBidi" w:hint="cs"/>
                <w:sz w:val="22"/>
                <w:szCs w:val="22"/>
                <w:rtl/>
                <w:lang w:bidi="ar-SA"/>
              </w:rPr>
              <w:t>ّ</w:t>
            </w:r>
            <w:r>
              <w:rPr>
                <w:rFonts w:asciiTheme="minorHAnsi" w:eastAsiaTheme="minorHAnsi" w:hAnsiTheme="minorHAnsi" w:cstheme="minorBidi" w:hint="cs"/>
                <w:sz w:val="22"/>
                <w:szCs w:val="22"/>
                <w:rtl/>
                <w:lang w:bidi="ar-SA"/>
              </w:rPr>
              <w:t>ي</w:t>
            </w:r>
            <w:r w:rsidR="00767863">
              <w:rPr>
                <w:rFonts w:asciiTheme="minorHAnsi" w:eastAsiaTheme="minorHAnsi" w:hAnsiTheme="minorHAnsi" w:cstheme="minorBidi" w:hint="cs"/>
                <w:sz w:val="22"/>
                <w:szCs w:val="22"/>
                <w:rtl/>
                <w:lang w:bidi="ar-SA"/>
              </w:rPr>
              <w:t>ّ</w:t>
            </w:r>
            <w:r>
              <w:rPr>
                <w:rFonts w:asciiTheme="minorHAnsi" w:eastAsiaTheme="minorHAnsi" w:hAnsiTheme="minorHAnsi" w:cstheme="minorBidi" w:hint="cs"/>
                <w:sz w:val="22"/>
                <w:szCs w:val="22"/>
                <w:rtl/>
                <w:lang w:bidi="ar-SA"/>
              </w:rPr>
              <w:t>ة الغذاء ل</w:t>
            </w:r>
            <w:r w:rsidR="000A67B9">
              <w:rPr>
                <w:rFonts w:asciiTheme="minorHAnsi" w:eastAsiaTheme="minorHAnsi" w:hAnsiTheme="minorHAnsi" w:cstheme="minorBidi" w:hint="cs"/>
                <w:sz w:val="22"/>
                <w:szCs w:val="22"/>
                <w:rtl/>
                <w:lang w:bidi="ar-SA"/>
              </w:rPr>
              <w:t xml:space="preserve">تعداد </w:t>
            </w:r>
            <w:r>
              <w:rPr>
                <w:rFonts w:asciiTheme="minorHAnsi" w:eastAsiaTheme="minorHAnsi" w:hAnsiTheme="minorHAnsi" w:cstheme="minorBidi" w:hint="cs"/>
                <w:sz w:val="22"/>
                <w:szCs w:val="22"/>
                <w:rtl/>
                <w:lang w:bidi="ar-SA"/>
              </w:rPr>
              <w:t>سكان ال</w:t>
            </w:r>
            <w:r w:rsidR="000A67B9">
              <w:rPr>
                <w:rFonts w:asciiTheme="minorHAnsi" w:eastAsiaTheme="minorHAnsi" w:hAnsiTheme="minorHAnsi" w:cstheme="minorBidi" w:hint="cs"/>
                <w:sz w:val="22"/>
                <w:szCs w:val="22"/>
                <w:rtl/>
                <w:lang w:bidi="ar-SA"/>
              </w:rPr>
              <w:t xml:space="preserve">عالم المتزايد باستمرار. </w:t>
            </w:r>
            <w:bookmarkStart w:id="0" w:name="_GoBack"/>
            <w:bookmarkEnd w:id="0"/>
          </w:p>
          <w:p w:rsidR="00591035" w:rsidRPr="0000125B" w:rsidRDefault="00591035" w:rsidP="000A67B9">
            <w:pPr>
              <w:pStyle w:val="NormalWeb"/>
              <w:shd w:val="clear" w:color="auto" w:fill="FFFFFF"/>
              <w:bidi/>
              <w:spacing w:before="120" w:beforeAutospacing="0" w:after="120" w:afterAutospacing="0"/>
              <w:rPr>
                <w:rFonts w:asciiTheme="minorHAnsi" w:eastAsiaTheme="minorHAnsi" w:hAnsiTheme="minorHAnsi" w:cstheme="minorBidi"/>
                <w:sz w:val="22"/>
                <w:szCs w:val="22"/>
                <w:rtl/>
              </w:rPr>
            </w:pPr>
            <w:r w:rsidRPr="0000125B">
              <w:rPr>
                <w:rFonts w:asciiTheme="minorHAnsi" w:eastAsiaTheme="minorHAnsi" w:hAnsiTheme="minorHAnsi" w:cstheme="minorBidi" w:hint="cs"/>
                <w:sz w:val="22"/>
                <w:szCs w:val="22"/>
                <w:rtl/>
              </w:rPr>
              <w:t>(</w:t>
            </w:r>
            <w:r w:rsidR="000A67B9">
              <w:rPr>
                <w:rFonts w:asciiTheme="minorHAnsi" w:eastAsiaTheme="minorHAnsi" w:hAnsiTheme="minorHAnsi" w:cstheme="minorBidi" w:hint="cs"/>
                <w:sz w:val="22"/>
                <w:szCs w:val="22"/>
                <w:rtl/>
                <w:lang w:bidi="ar-SA"/>
              </w:rPr>
              <w:t xml:space="preserve">كان الاكتشاف سنة </w:t>
            </w:r>
            <w:r w:rsidRPr="0000125B">
              <w:rPr>
                <w:rFonts w:asciiTheme="minorHAnsi" w:eastAsiaTheme="minorHAnsi" w:hAnsiTheme="minorHAnsi" w:cstheme="minorBidi" w:hint="cs"/>
                <w:sz w:val="22"/>
                <w:szCs w:val="22"/>
                <w:rtl/>
              </w:rPr>
              <w:t>1998</w:t>
            </w:r>
            <w:r w:rsidR="000A67B9">
              <w:rPr>
                <w:rFonts w:asciiTheme="minorHAnsi" w:eastAsiaTheme="minorHAnsi" w:hAnsiTheme="minorHAnsi" w:cstheme="minorBidi" w:hint="cs"/>
                <w:sz w:val="22"/>
                <w:szCs w:val="22"/>
                <w:rtl/>
                <w:lang w:bidi="ar-SA"/>
              </w:rPr>
              <w:t xml:space="preserve">، هناك خطأ في البوستر، الاكتشاف لم يكن سنة </w:t>
            </w:r>
            <w:r w:rsidRPr="0000125B">
              <w:rPr>
                <w:rFonts w:asciiTheme="minorHAnsi" w:eastAsiaTheme="minorHAnsi" w:hAnsiTheme="minorHAnsi" w:cstheme="minorBidi" w:hint="cs"/>
                <w:sz w:val="22"/>
                <w:szCs w:val="22"/>
                <w:rtl/>
              </w:rPr>
              <w:t>1988)</w:t>
            </w:r>
          </w:p>
        </w:tc>
      </w:tr>
      <w:tr w:rsidR="00591035" w:rsidTr="00591035">
        <w:trPr>
          <w:trHeight w:val="664"/>
        </w:trPr>
        <w:tc>
          <w:tcPr>
            <w:tcW w:w="1523" w:type="dxa"/>
          </w:tcPr>
          <w:p w:rsidR="00591035" w:rsidRPr="00723909" w:rsidRDefault="00591035" w:rsidP="007A42A5">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227" w:type="dxa"/>
          </w:tcPr>
          <w:p w:rsidR="00591035" w:rsidRPr="00014200" w:rsidRDefault="002A73C0" w:rsidP="00773F49">
            <w:pPr>
              <w:autoSpaceDE w:val="0"/>
              <w:autoSpaceDN w:val="0"/>
              <w:adjustRightInd w:val="0"/>
              <w:spacing w:after="240"/>
              <w:rPr>
                <w:rFonts w:asciiTheme="minorBidi" w:hAnsiTheme="minorBidi"/>
                <w:rtl/>
              </w:rPr>
            </w:pPr>
            <w:hyperlink r:id="rId5" w:history="1">
              <w:r w:rsidR="00591035" w:rsidRPr="00014200">
                <w:rPr>
                  <w:rStyle w:val="Hyperlink"/>
                  <w:rFonts w:ascii="Roboto" w:hAnsi="Roboto" w:hint="cs"/>
                  <w:shd w:val="clear" w:color="auto" w:fill="FFFFFF"/>
                  <w:rtl/>
                </w:rPr>
                <w:t xml:space="preserve">סרטון </w:t>
              </w:r>
              <w:r w:rsidR="00591035" w:rsidRPr="00014200">
                <w:rPr>
                  <w:rStyle w:val="Hyperlink"/>
                  <w:rFonts w:ascii="Roboto" w:hAnsi="Roboto"/>
                  <w:shd w:val="clear" w:color="auto" w:fill="FFFFFF"/>
                  <w:rtl/>
                </w:rPr>
                <w:t>הצצה מאחורי הקלעים של פרופ' אביתר (אייבי) נבו מהמכון לאבולוציה</w:t>
              </w:r>
            </w:hyperlink>
            <w:r w:rsidR="00591035" w:rsidRPr="00014200">
              <w:rPr>
                <w:rFonts w:ascii="Roboto" w:hAnsi="Roboto" w:hint="cs"/>
                <w:color w:val="111111"/>
                <w:shd w:val="clear" w:color="auto" w:fill="FFFFFF"/>
                <w:rtl/>
              </w:rPr>
              <w:t xml:space="preserve"> (2016)</w:t>
            </w:r>
          </w:p>
        </w:tc>
      </w:tr>
      <w:tr w:rsidR="00591035" w:rsidTr="00591035">
        <w:trPr>
          <w:trHeight w:val="664"/>
        </w:trPr>
        <w:tc>
          <w:tcPr>
            <w:tcW w:w="1523" w:type="dxa"/>
          </w:tcPr>
          <w:p w:rsidR="00591035" w:rsidRPr="00723909" w:rsidRDefault="00591035" w:rsidP="007A42A5">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227" w:type="dxa"/>
          </w:tcPr>
          <w:p w:rsidR="00591035" w:rsidRPr="005B34E7" w:rsidRDefault="002A73C0" w:rsidP="00773F49">
            <w:pPr>
              <w:rPr>
                <w:rFonts w:asciiTheme="minorBidi" w:hAnsiTheme="minorBidi"/>
                <w:rtl/>
              </w:rPr>
            </w:pPr>
            <w:hyperlink r:id="rId6" w:history="1">
              <w:r w:rsidR="00591035" w:rsidRPr="0018104E">
                <w:rPr>
                  <w:rFonts w:asciiTheme="minorBidi" w:hAnsiTheme="minorBidi" w:hint="cs"/>
                  <w:color w:val="5B9BD5" w:themeColor="accent1"/>
                  <w:u w:val="single"/>
                  <w:rtl/>
                </w:rPr>
                <w:t>האם ים המוות יוביל ליצירת חיים?</w:t>
              </w:r>
              <w:r w:rsidR="00591035" w:rsidRPr="005B34E7">
                <w:rPr>
                  <w:rFonts w:asciiTheme="minorBidi" w:hAnsiTheme="minorBidi" w:hint="cs"/>
                  <w:rtl/>
                </w:rPr>
                <w:t xml:space="preserve"> (2014)</w:t>
              </w:r>
            </w:hyperlink>
            <w:r w:rsidR="00591035" w:rsidRPr="005B34E7">
              <w:rPr>
                <w:rFonts w:asciiTheme="minorBidi" w:hAnsiTheme="minorBidi" w:hint="cs"/>
                <w:rtl/>
              </w:rPr>
              <w:t>, מערך הדוברות והתקשורת אוניברסיטת חיפה.</w:t>
            </w:r>
          </w:p>
          <w:p w:rsidR="00591035" w:rsidRPr="005B34E7" w:rsidRDefault="00591035" w:rsidP="00773F49">
            <w:pPr>
              <w:rPr>
                <w:rFonts w:asciiTheme="minorBidi" w:hAnsiTheme="minorBidi"/>
                <w:rtl/>
              </w:rPr>
            </w:pPr>
          </w:p>
          <w:p w:rsidR="00591035" w:rsidRDefault="002A73C0" w:rsidP="00773F49">
            <w:pPr>
              <w:autoSpaceDE w:val="0"/>
              <w:autoSpaceDN w:val="0"/>
              <w:adjustRightInd w:val="0"/>
              <w:spacing w:after="240"/>
              <w:rPr>
                <w:rFonts w:asciiTheme="minorBidi" w:hAnsiTheme="minorBidi"/>
                <w:rtl/>
              </w:rPr>
            </w:pPr>
            <w:hyperlink r:id="rId7" w:history="1">
              <w:r w:rsidR="00591035" w:rsidRPr="0018104E">
                <w:rPr>
                  <w:rFonts w:asciiTheme="minorBidi" w:hAnsiTheme="minorBidi" w:hint="cs"/>
                  <w:color w:val="5B9BD5" w:themeColor="accent1"/>
                  <w:u w:val="single"/>
                  <w:rtl/>
                </w:rPr>
                <w:t>פטריות מים המלח יתרמו להגדלת יצור המזון בעולם</w:t>
              </w:r>
            </w:hyperlink>
            <w:r w:rsidR="00591035" w:rsidRPr="0018104E">
              <w:rPr>
                <w:rFonts w:asciiTheme="minorBidi" w:hAnsiTheme="minorBidi" w:hint="cs"/>
                <w:color w:val="5B9BD5" w:themeColor="accent1"/>
                <w:u w:val="single"/>
              </w:rPr>
              <w:t>?</w:t>
            </w:r>
            <w:r w:rsidR="00591035" w:rsidRPr="0018104E">
              <w:rPr>
                <w:rFonts w:asciiTheme="minorBidi" w:hAnsiTheme="minorBidi" w:hint="cs"/>
                <w:color w:val="5B9BD5" w:themeColor="accent1"/>
                <w:u w:val="single"/>
                <w:rtl/>
              </w:rPr>
              <w:t xml:space="preserve"> </w:t>
            </w:r>
            <w:r w:rsidR="00591035" w:rsidRPr="00014200">
              <w:rPr>
                <w:rFonts w:asciiTheme="minorBidi" w:hAnsiTheme="minorBidi" w:hint="cs"/>
                <w:rtl/>
              </w:rPr>
              <w:t>(2014) עידו אפרתי בעתון הארץ</w:t>
            </w:r>
            <w:r w:rsidR="00591035">
              <w:rPr>
                <w:rFonts w:asciiTheme="minorBidi" w:hAnsiTheme="minorBidi"/>
              </w:rPr>
              <w:t>.</w:t>
            </w:r>
            <w:r w:rsidR="00591035" w:rsidRPr="00014200">
              <w:rPr>
                <w:rFonts w:asciiTheme="minorBidi" w:hAnsiTheme="minorBidi" w:hint="cs"/>
                <w:rtl/>
              </w:rPr>
              <w:t xml:space="preserve"> </w:t>
            </w:r>
          </w:p>
          <w:p w:rsidR="00591035" w:rsidRPr="00014200" w:rsidRDefault="002A73C0" w:rsidP="00773F49">
            <w:pPr>
              <w:autoSpaceDE w:val="0"/>
              <w:autoSpaceDN w:val="0"/>
              <w:adjustRightInd w:val="0"/>
              <w:spacing w:after="240"/>
              <w:rPr>
                <w:rFonts w:asciiTheme="minorBidi" w:hAnsiTheme="minorBidi"/>
                <w:rtl/>
              </w:rPr>
            </w:pPr>
            <w:hyperlink r:id="rId8" w:history="1">
              <w:r w:rsidR="00591035" w:rsidRPr="0018104E">
                <w:rPr>
                  <w:rFonts w:hint="cs"/>
                  <w:color w:val="5B9BD5" w:themeColor="accent1"/>
                  <w:u w:val="single"/>
                  <w:rtl/>
                </w:rPr>
                <w:t>מגן הירק לחקר האבולוציה</w:t>
              </w:r>
            </w:hyperlink>
            <w:r w:rsidR="00591035" w:rsidRPr="0018104E">
              <w:rPr>
                <w:rFonts w:asciiTheme="minorBidi" w:hAnsiTheme="minorBidi" w:hint="cs"/>
                <w:color w:val="5B9BD5" w:themeColor="accent1"/>
                <w:u w:val="single"/>
                <w:rtl/>
              </w:rPr>
              <w:t xml:space="preserve"> </w:t>
            </w:r>
            <w:r w:rsidR="00591035" w:rsidRPr="00014200">
              <w:rPr>
                <w:rFonts w:asciiTheme="minorBidi" w:hAnsiTheme="minorBidi" w:hint="cs"/>
                <w:rtl/>
              </w:rPr>
              <w:t xml:space="preserve">(2016), תמר </w:t>
            </w:r>
            <w:proofErr w:type="spellStart"/>
            <w:r w:rsidR="00591035" w:rsidRPr="00014200">
              <w:rPr>
                <w:rFonts w:asciiTheme="minorBidi" w:hAnsiTheme="minorBidi" w:hint="cs"/>
                <w:rtl/>
              </w:rPr>
              <w:t>שרצר</w:t>
            </w:r>
            <w:proofErr w:type="spellEnd"/>
            <w:r w:rsidR="00591035" w:rsidRPr="00014200">
              <w:rPr>
                <w:rFonts w:asciiTheme="minorBidi" w:hAnsiTheme="minorBidi" w:hint="cs"/>
                <w:rtl/>
              </w:rPr>
              <w:t xml:space="preserve">, באתר זווית </w:t>
            </w:r>
            <w:r w:rsidR="00591035" w:rsidRPr="00014200">
              <w:rPr>
                <w:rFonts w:asciiTheme="minorBidi" w:hAnsiTheme="minorBidi"/>
                <w:rtl/>
              </w:rPr>
              <w:t>–</w:t>
            </w:r>
            <w:r w:rsidR="00591035" w:rsidRPr="00014200">
              <w:rPr>
                <w:rFonts w:asciiTheme="minorBidi" w:hAnsiTheme="minorBidi" w:hint="cs"/>
                <w:rtl/>
              </w:rPr>
              <w:t xml:space="preserve"> סוכנות ידיעות למדע וסביבה.</w:t>
            </w:r>
          </w:p>
          <w:p w:rsidR="00591035" w:rsidRPr="005B34E7" w:rsidRDefault="002A73C0" w:rsidP="00773F49">
            <w:pPr>
              <w:shd w:val="clear" w:color="auto" w:fill="FFFFFF"/>
              <w:bidi w:val="0"/>
              <w:rPr>
                <w:rFonts w:asciiTheme="minorBidi" w:hAnsiTheme="minorBidi"/>
              </w:rPr>
            </w:pPr>
            <w:hyperlink r:id="rId9" w:history="1">
              <w:proofErr w:type="spellStart"/>
              <w:r w:rsidR="00591035" w:rsidRPr="005B34E7">
                <w:rPr>
                  <w:rFonts w:asciiTheme="minorBidi" w:hAnsiTheme="minorBidi"/>
                </w:rPr>
                <w:t>Buchalo</w:t>
              </w:r>
              <w:proofErr w:type="spellEnd"/>
              <w:r w:rsidR="00591035" w:rsidRPr="005B34E7">
                <w:rPr>
                  <w:rFonts w:asciiTheme="minorBidi" w:hAnsiTheme="minorBidi"/>
                </w:rPr>
                <w:t xml:space="preserve"> AS</w:t>
              </w:r>
            </w:hyperlink>
            <w:r w:rsidR="00591035" w:rsidRPr="005B34E7">
              <w:rPr>
                <w:rFonts w:asciiTheme="minorBidi" w:hAnsiTheme="minorBidi"/>
              </w:rPr>
              <w:t>, </w:t>
            </w:r>
            <w:proofErr w:type="spellStart"/>
            <w:r w:rsidR="00591035">
              <w:fldChar w:fldCharType="begin"/>
            </w:r>
            <w:r w:rsidR="00591035">
              <w:instrText xml:space="preserve"> HYPERLINK "https://www.ncbi.nlm.nih.gov/pubmed/?term=Nevo%20E%5BAuthor%5D&amp;cauthor=true&amp;cauthor_uid=9721690" </w:instrText>
            </w:r>
            <w:r w:rsidR="00591035">
              <w:fldChar w:fldCharType="separate"/>
            </w:r>
            <w:r w:rsidR="00591035" w:rsidRPr="005B34E7">
              <w:rPr>
                <w:rFonts w:asciiTheme="minorBidi" w:hAnsiTheme="minorBidi"/>
              </w:rPr>
              <w:t>Nevo</w:t>
            </w:r>
            <w:proofErr w:type="spellEnd"/>
            <w:r w:rsidR="00591035" w:rsidRPr="005B34E7">
              <w:rPr>
                <w:rFonts w:asciiTheme="minorBidi" w:hAnsiTheme="minorBidi"/>
              </w:rPr>
              <w:t xml:space="preserve"> E</w:t>
            </w:r>
            <w:r w:rsidR="00591035">
              <w:rPr>
                <w:rFonts w:asciiTheme="minorBidi" w:hAnsiTheme="minorBidi"/>
              </w:rPr>
              <w:fldChar w:fldCharType="end"/>
            </w:r>
            <w:r w:rsidR="00591035" w:rsidRPr="005B34E7">
              <w:rPr>
                <w:rFonts w:asciiTheme="minorBidi" w:hAnsiTheme="minorBidi"/>
              </w:rPr>
              <w:t>, </w:t>
            </w:r>
            <w:proofErr w:type="spellStart"/>
            <w:r>
              <w:rPr>
                <w:rFonts w:asciiTheme="minorBidi" w:hAnsiTheme="minorBidi"/>
              </w:rPr>
              <w:fldChar w:fldCharType="begin"/>
            </w:r>
            <w:r>
              <w:rPr>
                <w:rFonts w:asciiTheme="minorBidi" w:hAnsiTheme="minorBidi"/>
              </w:rPr>
              <w:instrText xml:space="preserve"> HYPERLINK "https://www.ncbi.nlm.nih.gov/pubmed/?term=Wasser%20SP%5BAuthor%5D&amp;cauthor=true&amp;cauthor_uid=9721690" </w:instrText>
            </w:r>
            <w:r>
              <w:rPr>
                <w:rFonts w:asciiTheme="minorBidi" w:hAnsiTheme="minorBidi"/>
              </w:rPr>
              <w:fldChar w:fldCharType="separate"/>
            </w:r>
            <w:r w:rsidR="00591035" w:rsidRPr="005B34E7">
              <w:rPr>
                <w:rFonts w:asciiTheme="minorBidi" w:hAnsiTheme="minorBidi"/>
              </w:rPr>
              <w:t>Wasser</w:t>
            </w:r>
            <w:proofErr w:type="spellEnd"/>
            <w:r w:rsidR="00591035" w:rsidRPr="005B34E7">
              <w:rPr>
                <w:rFonts w:asciiTheme="minorBidi" w:hAnsiTheme="minorBidi"/>
              </w:rPr>
              <w:t xml:space="preserve"> SP</w:t>
            </w:r>
            <w:r>
              <w:rPr>
                <w:rFonts w:asciiTheme="minorBidi" w:hAnsiTheme="minorBidi"/>
              </w:rPr>
              <w:fldChar w:fldCharType="end"/>
            </w:r>
            <w:r w:rsidR="00591035" w:rsidRPr="005B34E7">
              <w:rPr>
                <w:rFonts w:asciiTheme="minorBidi" w:hAnsiTheme="minorBidi"/>
              </w:rPr>
              <w:t>, </w:t>
            </w:r>
            <w:hyperlink r:id="rId10" w:history="1">
              <w:r w:rsidR="00591035" w:rsidRPr="005B34E7">
                <w:rPr>
                  <w:rFonts w:asciiTheme="minorBidi" w:hAnsiTheme="minorBidi"/>
                </w:rPr>
                <w:t>Oren A</w:t>
              </w:r>
            </w:hyperlink>
            <w:r w:rsidR="00591035" w:rsidRPr="005B34E7">
              <w:rPr>
                <w:rFonts w:asciiTheme="minorBidi" w:hAnsiTheme="minorBidi"/>
              </w:rPr>
              <w:t>, </w:t>
            </w:r>
            <w:proofErr w:type="spellStart"/>
            <w:r w:rsidR="00591035">
              <w:fldChar w:fldCharType="begin"/>
            </w:r>
            <w:r w:rsidR="00591035">
              <w:instrText xml:space="preserve"> HYPERLINK "https://www.ncbi.nlm.nih.gov/pubmed/?term=Molitoris%20HP%5BAuthor%5D&amp;cauthor=true&amp;cauthor_uid=9721690" </w:instrText>
            </w:r>
            <w:r w:rsidR="00591035">
              <w:fldChar w:fldCharType="separate"/>
            </w:r>
            <w:r w:rsidR="00591035" w:rsidRPr="005B34E7">
              <w:rPr>
                <w:rFonts w:asciiTheme="minorBidi" w:hAnsiTheme="minorBidi"/>
              </w:rPr>
              <w:t>Molitoris</w:t>
            </w:r>
            <w:proofErr w:type="spellEnd"/>
            <w:r w:rsidR="00591035" w:rsidRPr="005B34E7">
              <w:rPr>
                <w:rFonts w:asciiTheme="minorBidi" w:hAnsiTheme="minorBidi"/>
              </w:rPr>
              <w:t xml:space="preserve"> HP</w:t>
            </w:r>
            <w:r w:rsidR="00591035">
              <w:rPr>
                <w:rFonts w:asciiTheme="minorBidi" w:hAnsiTheme="minorBidi"/>
              </w:rPr>
              <w:fldChar w:fldCharType="end"/>
            </w:r>
            <w:r w:rsidR="00591035">
              <w:rPr>
                <w:rFonts w:asciiTheme="minorBidi" w:hAnsiTheme="minorBidi"/>
              </w:rPr>
              <w:t xml:space="preserve"> (</w:t>
            </w:r>
            <w:r w:rsidR="00591035" w:rsidRPr="005B34E7">
              <w:rPr>
                <w:rFonts w:asciiTheme="minorBidi" w:hAnsiTheme="minorBidi"/>
              </w:rPr>
              <w:t>1998</w:t>
            </w:r>
            <w:r w:rsidR="00591035">
              <w:rPr>
                <w:rFonts w:asciiTheme="minorBidi" w:hAnsiTheme="minorBidi"/>
              </w:rPr>
              <w:t>)</w:t>
            </w:r>
            <w:r w:rsidR="00591035" w:rsidRPr="005B34E7">
              <w:rPr>
                <w:rFonts w:asciiTheme="minorBidi" w:hAnsiTheme="minorBidi"/>
                <w:b/>
                <w:bCs/>
              </w:rPr>
              <w:t xml:space="preserve"> </w:t>
            </w:r>
            <w:r w:rsidR="00591035" w:rsidRPr="005B34E7">
              <w:rPr>
                <w:rFonts w:asciiTheme="minorBidi" w:hAnsiTheme="minorBidi"/>
              </w:rPr>
              <w:t>Fungal life in the extremely hypersaline water of the Dead Sea: first records</w:t>
            </w:r>
          </w:p>
          <w:p w:rsidR="00591035" w:rsidRPr="005B34E7" w:rsidRDefault="002A73C0" w:rsidP="00773F49">
            <w:pPr>
              <w:shd w:val="clear" w:color="auto" w:fill="FFFFFF"/>
              <w:bidi w:val="0"/>
              <w:spacing w:line="348" w:lineRule="atLeast"/>
              <w:rPr>
                <w:rFonts w:asciiTheme="minorBidi" w:hAnsiTheme="minorBidi"/>
                <w:rtl/>
              </w:rPr>
            </w:pPr>
            <w:hyperlink r:id="rId11" w:tooltip="Proceedings. Biological sciences." w:history="1">
              <w:proofErr w:type="spellStart"/>
              <w:r w:rsidR="00591035" w:rsidRPr="005B34E7">
                <w:rPr>
                  <w:rFonts w:asciiTheme="minorBidi" w:hAnsiTheme="minorBidi"/>
                </w:rPr>
                <w:t>Proc</w:t>
              </w:r>
              <w:proofErr w:type="spellEnd"/>
              <w:r w:rsidR="00591035" w:rsidRPr="005B34E7">
                <w:rPr>
                  <w:rFonts w:asciiTheme="minorBidi" w:hAnsiTheme="minorBidi"/>
                </w:rPr>
                <w:t xml:space="preserve"> </w:t>
              </w:r>
              <w:proofErr w:type="spellStart"/>
              <w:r w:rsidR="00591035" w:rsidRPr="005B34E7">
                <w:rPr>
                  <w:rFonts w:asciiTheme="minorBidi" w:hAnsiTheme="minorBidi"/>
                </w:rPr>
                <w:t>Biol</w:t>
              </w:r>
              <w:proofErr w:type="spellEnd"/>
              <w:r w:rsidR="00591035" w:rsidRPr="005B34E7">
                <w:rPr>
                  <w:rFonts w:asciiTheme="minorBidi" w:hAnsiTheme="minorBidi"/>
                </w:rPr>
                <w:t xml:space="preserve"> Sci.</w:t>
              </w:r>
            </w:hyperlink>
            <w:r w:rsidR="00591035">
              <w:rPr>
                <w:rFonts w:asciiTheme="minorBidi" w:hAnsiTheme="minorBidi"/>
              </w:rPr>
              <w:t xml:space="preserve"> </w:t>
            </w:r>
            <w:r w:rsidR="00591035" w:rsidRPr="005B34E7">
              <w:rPr>
                <w:rFonts w:asciiTheme="minorBidi" w:hAnsiTheme="minorBidi"/>
              </w:rPr>
              <w:t>265(1404):1461-5.</w:t>
            </w:r>
            <w:r w:rsidR="00591035" w:rsidRPr="005B34E7">
              <w:rPr>
                <w:rFonts w:asciiTheme="minorBidi" w:hAnsiTheme="minorBidi"/>
                <w:rtl/>
              </w:rPr>
              <w:t xml:space="preserve"> </w:t>
            </w:r>
          </w:p>
        </w:tc>
      </w:tr>
    </w:tbl>
    <w:p w:rsidR="00732C50" w:rsidRDefault="00732C50" w:rsidP="00732C50">
      <w:pPr>
        <w:shd w:val="clear" w:color="auto" w:fill="FFFFFF"/>
        <w:spacing w:before="120" w:after="120" w:line="240" w:lineRule="auto"/>
        <w:rPr>
          <w:rFonts w:ascii="Arial" w:eastAsia="Times New Roman" w:hAnsi="Arial" w:cs="Arial"/>
          <w:color w:val="222222"/>
          <w:sz w:val="21"/>
          <w:szCs w:val="21"/>
          <w:rtl/>
        </w:rPr>
      </w:pPr>
    </w:p>
    <w:p w:rsidR="00732C50" w:rsidRPr="008E5745" w:rsidRDefault="00732C50" w:rsidP="00732C50">
      <w:pPr>
        <w:bidi w:val="0"/>
        <w:rPr>
          <w:sz w:val="24"/>
          <w:szCs w:val="24"/>
        </w:rPr>
      </w:pPr>
    </w:p>
    <w:p w:rsidR="003C61A7" w:rsidRDefault="003C61A7"/>
    <w:sectPr w:rsidR="003C61A7"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boto">
    <w:altName w:val="Times New Roman"/>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C50"/>
    <w:rsid w:val="0000125B"/>
    <w:rsid w:val="0005571E"/>
    <w:rsid w:val="000A67B9"/>
    <w:rsid w:val="001346D7"/>
    <w:rsid w:val="00232DF8"/>
    <w:rsid w:val="002A73C0"/>
    <w:rsid w:val="003C61A7"/>
    <w:rsid w:val="003D128E"/>
    <w:rsid w:val="004E4EDF"/>
    <w:rsid w:val="00591035"/>
    <w:rsid w:val="00656DD6"/>
    <w:rsid w:val="00732C50"/>
    <w:rsid w:val="00767863"/>
    <w:rsid w:val="009D0D0E"/>
    <w:rsid w:val="00C10D88"/>
    <w:rsid w:val="00E0511F"/>
    <w:rsid w:val="00ED6808"/>
    <w:rsid w:val="00EF37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48D39"/>
  <w15:docId w15:val="{4FBD3675-B180-4240-B125-C97D937ED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2C5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32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32C50"/>
    <w:rPr>
      <w:color w:val="0563C1" w:themeColor="hyperlink"/>
      <w:u w:val="single"/>
    </w:rPr>
  </w:style>
  <w:style w:type="paragraph" w:styleId="NormalWeb">
    <w:name w:val="Normal (Web)"/>
    <w:basedOn w:val="Normal"/>
    <w:uiPriority w:val="99"/>
    <w:unhideWhenUsed/>
    <w:rsid w:val="00732C5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3D128E"/>
    <w:rPr>
      <w:color w:val="954F72" w:themeColor="followedHyperlink"/>
      <w:u w:val="single"/>
    </w:rPr>
  </w:style>
  <w:style w:type="paragraph" w:styleId="BalloonText">
    <w:name w:val="Balloon Text"/>
    <w:basedOn w:val="Normal"/>
    <w:link w:val="BalloonTextChar"/>
    <w:uiPriority w:val="99"/>
    <w:semiHidden/>
    <w:unhideWhenUsed/>
    <w:rsid w:val="009D0D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0D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vit.org.il/%D7%9E%D7%92%D7%9F-%D7%94%D7%99%D7%A8%D7%A7-%D7%9C%D7%97%D7%A7%D7%A8-%D7%94%D7%90%D7%91%D7%95%D7%9C%D7%95%D7%A6%D7%99%D7%94/"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haaretz.co.il/news/science/.premium-1.2353280"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ordpress.haifa.ac.il/?p=4556" TargetMode="External"/><Relationship Id="rId11" Type="http://schemas.openxmlformats.org/officeDocument/2006/relationships/hyperlink" Target="https://www.ncbi.nlm.nih.gov/pubmed/9721690" TargetMode="External"/><Relationship Id="rId5" Type="http://schemas.openxmlformats.org/officeDocument/2006/relationships/hyperlink" Target="https://www.youtube.com/watch?v=FY5W8BTV_EY" TargetMode="External"/><Relationship Id="rId10" Type="http://schemas.openxmlformats.org/officeDocument/2006/relationships/hyperlink" Target="https://www.ncbi.nlm.nih.gov/pubmed/?term=Oren%20A%5BAuthor%5D&amp;cauthor=true&amp;cauthor_uid=9721690" TargetMode="External"/><Relationship Id="rId4" Type="http://schemas.openxmlformats.org/officeDocument/2006/relationships/image" Target="media/image1.jpeg"/><Relationship Id="rId9" Type="http://schemas.openxmlformats.org/officeDocument/2006/relationships/hyperlink" Target="https://www.ncbi.nlm.nih.gov/pubmed/?term=Buchalo%20AS%5BAuthor%5D&amp;cauthor=true&amp;cauthor_uid=972169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116</TotalTime>
  <Pages>2</Pages>
  <Words>663</Words>
  <Characters>3318</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7</cp:revision>
  <dcterms:created xsi:type="dcterms:W3CDTF">2018-07-09T22:47:00Z</dcterms:created>
  <dcterms:modified xsi:type="dcterms:W3CDTF">2018-08-19T10:33:00Z</dcterms:modified>
</cp:coreProperties>
</file>