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ענוח מעגל ה- GTPase כמנגנון בקרה של העברת אותות בתא דרך חלבוני G"/>
      </w:tblPr>
      <w:tblGrid>
        <w:gridCol w:w="1523"/>
        <w:gridCol w:w="7227"/>
      </w:tblGrid>
      <w:tr w:rsidR="00000E4C" w:rsidTr="00000E4C">
        <w:trPr>
          <w:trHeight w:val="706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000E4C" w:rsidRPr="007952A0" w:rsidRDefault="00000E4C" w:rsidP="00A46E3D">
            <w:pPr>
              <w:rPr>
                <w:rtl/>
              </w:rPr>
            </w:pPr>
            <w:r w:rsidRPr="007952A0">
              <w:rPr>
                <w:rFonts w:hint="cs"/>
                <w:rtl/>
              </w:rPr>
              <w:t>1977</w:t>
            </w:r>
          </w:p>
        </w:tc>
      </w:tr>
      <w:tr w:rsidR="00000E4C" w:rsidRPr="00C95F20" w:rsidTr="00000E4C">
        <w:trPr>
          <w:trHeight w:val="664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000E4C" w:rsidRPr="007952A0" w:rsidRDefault="00000E4C" w:rsidP="00000E4C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اكتشاف دورة</w:t>
            </w:r>
            <w:r w:rsidRPr="007952A0">
              <w:t xml:space="preserve"> </w:t>
            </w:r>
            <w:proofErr w:type="spellStart"/>
            <w:r w:rsidRPr="007952A0">
              <w:t>GTPase</w:t>
            </w:r>
            <w:proofErr w:type="spellEnd"/>
            <w:r w:rsidRPr="007952A0">
              <w:t xml:space="preserve"> </w:t>
            </w:r>
            <w:r>
              <w:rPr>
                <w:rFonts w:hint="cs"/>
                <w:rtl/>
                <w:lang w:bidi="ar-SA"/>
              </w:rPr>
              <w:t>كآلية مراقبة لنقل الرسائل في الخلي</w:t>
            </w:r>
            <w:r w:rsidR="006F1D49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ة بواسطة بروتينات </w:t>
            </w:r>
            <w:r>
              <w:rPr>
                <w:rFonts w:hint="cs"/>
              </w:rPr>
              <w:t>G</w:t>
            </w:r>
          </w:p>
        </w:tc>
      </w:tr>
      <w:tr w:rsidR="00000E4C" w:rsidRPr="00406A46" w:rsidTr="00000E4C">
        <w:trPr>
          <w:trHeight w:val="706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000E4C" w:rsidRPr="007952A0" w:rsidRDefault="00000E4C" w:rsidP="00000E4C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تسفي </w:t>
            </w:r>
            <w:proofErr w:type="spellStart"/>
            <w:r>
              <w:rPr>
                <w:rFonts w:hint="cs"/>
                <w:rtl/>
                <w:lang w:bidi="ar-SA"/>
              </w:rPr>
              <w:t>زيلينجر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 </w:t>
            </w:r>
          </w:p>
        </w:tc>
      </w:tr>
      <w:tr w:rsidR="00000E4C" w:rsidTr="00000E4C">
        <w:trPr>
          <w:trHeight w:val="664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000E4C" w:rsidRDefault="00000E4C" w:rsidP="00A46E3D">
            <w:pPr>
              <w:rPr>
                <w:rtl/>
              </w:rPr>
            </w:pPr>
            <w:r w:rsidRPr="007952A0">
              <w:rPr>
                <w:noProof/>
              </w:rPr>
              <w:drawing>
                <wp:inline distT="0" distB="0" distL="0" distR="0" wp14:anchorId="289564EC" wp14:editId="064D7C97">
                  <wp:extent cx="2351405" cy="1514475"/>
                  <wp:effectExtent l="0" t="0" r="0" b="9525"/>
                  <wp:docPr id="15" name="תמונה 15" title="פרופ' צבי זלינגר ז&quot;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פרופ' צבי זלינגר ז&quot;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1405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952A0">
              <w:rPr>
                <w:rFonts w:hint="cs"/>
                <w:rtl/>
              </w:rPr>
              <w:t xml:space="preserve"> </w:t>
            </w:r>
          </w:p>
          <w:p w:rsidR="00000E4C" w:rsidRPr="007952A0" w:rsidRDefault="00000E4C" w:rsidP="00A46E3D">
            <w:pPr>
              <w:rPr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أُخذت الصورة من موقع </w:t>
            </w:r>
            <w:proofErr w:type="gramStart"/>
            <w:r>
              <w:rPr>
                <w:rFonts w:ascii="Arial" w:hAnsi="Arial" w:cs="Arial" w:hint="cs"/>
                <w:rtl/>
                <w:lang w:bidi="ar-SA"/>
              </w:rPr>
              <w:t xml:space="preserve">جائزة </w:t>
            </w:r>
            <w:r>
              <w:rPr>
                <w:rFonts w:ascii="Arial" w:hAnsi="Arial" w:cs="Arial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rtl/>
              </w:rPr>
              <w:t>א.מ.ת</w:t>
            </w:r>
            <w:proofErr w:type="spellEnd"/>
            <w:proofErr w:type="gramEnd"/>
            <w:r>
              <w:rPr>
                <w:rFonts w:ascii="Arial" w:hAnsi="Arial" w:cs="Arial" w:hint="cs"/>
                <w:rtl/>
              </w:rPr>
              <w:t xml:space="preserve"> (אמנות, מדע ותרבות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الفن، العلم والثقافة</w:t>
            </w:r>
            <w:r>
              <w:rPr>
                <w:rFonts w:ascii="Arial" w:hAnsi="Arial" w:cs="Arial" w:hint="cs"/>
                <w:rtl/>
              </w:rPr>
              <w:t xml:space="preserve">) </w:t>
            </w:r>
            <w:r>
              <w:rPr>
                <w:rFonts w:ascii="Arial" w:hAnsi="Arial" w:cs="Arial"/>
                <w:rtl/>
              </w:rPr>
              <w:t xml:space="preserve"> </w:t>
            </w:r>
          </w:p>
          <w:p w:rsidR="00000E4C" w:rsidRPr="007952A0" w:rsidRDefault="00000E4C" w:rsidP="00A46E3D">
            <w:pPr>
              <w:rPr>
                <w:rtl/>
              </w:rPr>
            </w:pPr>
          </w:p>
        </w:tc>
      </w:tr>
      <w:tr w:rsidR="00000E4C" w:rsidTr="00000E4C">
        <w:trPr>
          <w:trHeight w:val="1032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000E4C" w:rsidRPr="007952A0" w:rsidRDefault="00000E4C" w:rsidP="00000E4C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الجامعة العبرية في القدس، قسم كيمياء البيولوجيا. </w:t>
            </w:r>
          </w:p>
        </w:tc>
      </w:tr>
      <w:tr w:rsidR="00000E4C" w:rsidRPr="00787490" w:rsidTr="00000E4C">
        <w:trPr>
          <w:trHeight w:val="706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000E4C" w:rsidRDefault="00000E4C" w:rsidP="006F626F">
            <w:r>
              <w:rPr>
                <w:rFonts w:hint="cs"/>
                <w:rtl/>
                <w:lang w:bidi="ar-SA"/>
              </w:rPr>
              <w:t xml:space="preserve">حاز بروفسور </w:t>
            </w:r>
            <w:proofErr w:type="spellStart"/>
            <w:r>
              <w:rPr>
                <w:rFonts w:hint="cs"/>
                <w:rtl/>
                <w:lang w:bidi="ar-SA"/>
              </w:rPr>
              <w:t>زيلينجر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على:</w:t>
            </w:r>
          </w:p>
          <w:p w:rsidR="00000E4C" w:rsidRPr="00FB7E97" w:rsidRDefault="007B0C0E" w:rsidP="00243171">
            <w:pPr>
              <w:rPr>
                <w:rFonts w:asciiTheme="minorBidi" w:hAnsiTheme="minorBidi"/>
                <w:color w:val="000000" w:themeColor="text1"/>
                <w:shd w:val="clear" w:color="auto" w:fill="FFFFFF"/>
                <w:rtl/>
              </w:rPr>
            </w:pPr>
            <w:hyperlink r:id="rId5" w:tooltip="פרס רוטשילד" w:history="1">
              <w:r w:rsidR="00243171">
                <w:rPr>
                  <w:rStyle w:val="Hyperlink"/>
                  <w:rFonts w:asciiTheme="minorBidi" w:hAnsiTheme="minorBidi" w:hint="cs"/>
                  <w:color w:val="000000" w:themeColor="text1"/>
                  <w:u w:val="none"/>
                  <w:shd w:val="clear" w:color="auto" w:fill="FFFFFF"/>
                  <w:rtl/>
                  <w:lang w:bidi="ar-SA"/>
                </w:rPr>
                <w:t>جائزة</w:t>
              </w:r>
              <w:r w:rsidR="006F1D49">
                <w:rPr>
                  <w:rStyle w:val="Hyperlink"/>
                  <w:rFonts w:asciiTheme="minorBidi" w:hAnsiTheme="minorBidi" w:hint="cs"/>
                  <w:color w:val="000000" w:themeColor="text1"/>
                  <w:u w:val="none"/>
                  <w:shd w:val="clear" w:color="auto" w:fill="FFFFFF"/>
                  <w:rtl/>
                  <w:lang w:bidi="ar-SA"/>
                </w:rPr>
                <w:t xml:space="preserve"> </w:t>
              </w:r>
              <w:proofErr w:type="spellStart"/>
              <w:r w:rsidR="006F1D49">
                <w:rPr>
                  <w:rStyle w:val="Hyperlink"/>
                  <w:rFonts w:asciiTheme="minorBidi" w:hAnsiTheme="minorBidi" w:hint="cs"/>
                  <w:color w:val="000000" w:themeColor="text1"/>
                  <w:u w:val="none"/>
                  <w:shd w:val="clear" w:color="auto" w:fill="FFFFFF"/>
                  <w:rtl/>
                  <w:lang w:bidi="ar-SA"/>
                </w:rPr>
                <w:t>روتشيلد</w:t>
              </w:r>
              <w:proofErr w:type="spellEnd"/>
              <w:r w:rsidR="006F1D49">
                <w:rPr>
                  <w:rStyle w:val="Hyperlink"/>
                  <w:rFonts w:asciiTheme="minorBidi" w:hAnsiTheme="minorBidi" w:hint="cs"/>
                  <w:color w:val="000000" w:themeColor="text1"/>
                  <w:u w:val="none"/>
                  <w:shd w:val="clear" w:color="auto" w:fill="FFFFFF"/>
                  <w:rtl/>
                  <w:lang w:bidi="ar-SA"/>
                </w:rPr>
                <w:t xml:space="preserve"> في بحث العلوم الحياتية</w:t>
              </w:r>
              <w:r w:rsidR="00243171">
                <w:rPr>
                  <w:rStyle w:val="Hyperlink"/>
                  <w:rFonts w:asciiTheme="minorBidi" w:hAnsiTheme="minorBidi" w:hint="cs"/>
                  <w:color w:val="000000" w:themeColor="text1"/>
                  <w:u w:val="none"/>
                  <w:shd w:val="clear" w:color="auto" w:fill="FFFFFF"/>
                  <w:rtl/>
                  <w:lang w:bidi="ar-SA"/>
                </w:rPr>
                <w:t xml:space="preserve"> سنة </w:t>
              </w:r>
            </w:hyperlink>
            <w:hyperlink r:id="rId6" w:tooltip="2001" w:history="1">
              <w:r w:rsidR="00000E4C" w:rsidRPr="00FB7E97">
                <w:rPr>
                  <w:rStyle w:val="Hyperlink"/>
                  <w:rFonts w:asciiTheme="minorBidi" w:hAnsiTheme="minorBidi"/>
                  <w:color w:val="000000" w:themeColor="text1"/>
                  <w:u w:val="none"/>
                  <w:shd w:val="clear" w:color="auto" w:fill="FFFFFF"/>
                </w:rPr>
                <w:t>2001</w:t>
              </w:r>
            </w:hyperlink>
          </w:p>
          <w:p w:rsidR="00000E4C" w:rsidRPr="00FB7E97" w:rsidRDefault="00243171" w:rsidP="00243171">
            <w:pPr>
              <w:rPr>
                <w:rFonts w:asciiTheme="minorBidi" w:hAnsiTheme="minorBidi"/>
                <w:color w:val="000000" w:themeColor="text1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جائزة </w:t>
            </w:r>
            <w:r>
              <w:rPr>
                <w:rFonts w:ascii="Arial" w:hAnsi="Arial" w:cs="Arial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rtl/>
              </w:rPr>
              <w:t>א.מ.ת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(אמנות, מדע ותרבות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الفن، العلم والثقافة</w:t>
            </w:r>
            <w:r>
              <w:rPr>
                <w:rFonts w:ascii="Arial" w:hAnsi="Arial" w:cs="Arial" w:hint="cs"/>
                <w:rtl/>
              </w:rPr>
              <w:t>)</w:t>
            </w:r>
            <w:r>
              <w:rPr>
                <w:rFonts w:ascii="Arial" w:hAnsi="Arial" w:cs="Arial" w:hint="cs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سنة </w:t>
            </w:r>
            <w:r>
              <w:rPr>
                <w:rFonts w:ascii="Arial" w:hAnsi="Arial" w:cs="Arial"/>
                <w:rtl/>
              </w:rPr>
              <w:t xml:space="preserve"> </w:t>
            </w:r>
            <w:r w:rsidR="00000E4C" w:rsidRPr="00FB7E97">
              <w:rPr>
                <w:rFonts w:asciiTheme="minorBidi" w:hAnsiTheme="minorBidi"/>
                <w:color w:val="000000" w:themeColor="text1"/>
                <w:rtl/>
              </w:rPr>
              <w:t xml:space="preserve">2005 </w:t>
            </w:r>
          </w:p>
          <w:p w:rsidR="00000E4C" w:rsidRPr="00FB7E97" w:rsidRDefault="00243171" w:rsidP="00243171">
            <w:pPr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</w:pPr>
            <w:r w:rsidRPr="00243171">
              <w:rPr>
                <w:rFonts w:cs="Arial" w:hint="cs"/>
                <w:rtl/>
                <w:lang w:bidi="ar-SA"/>
              </w:rPr>
              <w:t xml:space="preserve">جائزة </w:t>
            </w:r>
            <w:r>
              <w:rPr>
                <w:rFonts w:cs="Arial" w:hint="cs"/>
                <w:rtl/>
                <w:lang w:bidi="ar-SA"/>
              </w:rPr>
              <w:t>إسرائيل</w:t>
            </w:r>
            <w:r w:rsidRPr="00243171">
              <w:rPr>
                <w:rFonts w:cs="Arial" w:hint="cs"/>
                <w:rtl/>
                <w:lang w:bidi="ar-SA"/>
              </w:rPr>
              <w:t xml:space="preserve"> في بحث </w:t>
            </w:r>
            <w:r>
              <w:rPr>
                <w:rFonts w:cs="Arial" w:hint="cs"/>
                <w:rtl/>
                <w:lang w:bidi="ar-SA"/>
              </w:rPr>
              <w:t>البيولوجيا</w:t>
            </w:r>
            <w:r w:rsidRPr="00243171">
              <w:rPr>
                <w:rFonts w:cs="Arial" w:hint="cs"/>
                <w:rtl/>
                <w:lang w:bidi="ar-SA"/>
              </w:rPr>
              <w:t xml:space="preserve"> سنة</w:t>
            </w:r>
            <w:r w:rsidR="00000E4C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 xml:space="preserve"> </w:t>
            </w:r>
            <w:r w:rsidR="00000E4C" w:rsidRPr="00FB7E9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(</w:t>
            </w:r>
            <w:r w:rsidR="00000E4C" w:rsidRPr="00FB7E97">
              <w:rPr>
                <w:rStyle w:val="Hyperlink"/>
                <w:rFonts w:asciiTheme="minorBidi" w:hAnsiTheme="minorBidi"/>
                <w:color w:val="000000" w:themeColor="text1"/>
                <w:u w:val="none"/>
                <w:rtl/>
              </w:rPr>
              <w:t>2007</w:t>
            </w:r>
            <w:r w:rsidR="00000E4C" w:rsidRPr="00FB7E97">
              <w:rPr>
                <w:rStyle w:val="Hyperlink"/>
                <w:rFonts w:asciiTheme="minorBidi" w:hAnsiTheme="minorBidi" w:hint="cs"/>
                <w:color w:val="000000" w:themeColor="text1"/>
                <w:u w:val="none"/>
                <w:rtl/>
              </w:rPr>
              <w:t>)</w:t>
            </w:r>
          </w:p>
          <w:p w:rsidR="00000E4C" w:rsidRPr="007952A0" w:rsidRDefault="00000E4C" w:rsidP="00A46E3D">
            <w:pPr>
              <w:rPr>
                <w:rtl/>
              </w:rPr>
            </w:pPr>
          </w:p>
        </w:tc>
      </w:tr>
      <w:tr w:rsidR="00000E4C" w:rsidTr="00000E4C">
        <w:trPr>
          <w:trHeight w:val="664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000E4C" w:rsidRPr="0099340E" w:rsidRDefault="00243171" w:rsidP="00243171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الخلية</w:t>
            </w:r>
            <w:r w:rsidR="00000E4C" w:rsidRPr="0099340E">
              <w:rPr>
                <w:rFonts w:asciiTheme="minorBidi" w:hAnsiTheme="minorBidi"/>
                <w:u w:val="single"/>
                <w:rtl/>
              </w:rPr>
              <w:t xml:space="preserve"> – 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>مبنى وأداء</w:t>
            </w:r>
            <w:r w:rsidR="00000E4C" w:rsidRPr="0099340E">
              <w:rPr>
                <w:rFonts w:asciiTheme="minorBidi" w:hAnsiTheme="minorBidi"/>
                <w:rtl/>
              </w:rPr>
              <w:t xml:space="preserve"> </w:t>
            </w:r>
          </w:p>
          <w:p w:rsidR="00000E4C" w:rsidRPr="007952A0" w:rsidRDefault="00243171" w:rsidP="00243171">
            <w:pPr>
              <w:rPr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انتقال مواد</w:t>
            </w:r>
            <w:r w:rsidR="006F1D49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إلى الخلي</w:t>
            </w:r>
            <w:r w:rsidR="006F1D49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ة ومنها </w:t>
            </w:r>
            <w:r>
              <w:rPr>
                <w:rFonts w:asciiTheme="minorBidi" w:hAnsiTheme="minorBidi"/>
                <w:rtl/>
                <w:lang w:bidi="ar-SA"/>
              </w:rPr>
              <w:t>–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استيعاب إشارات من البيئة المحيطة الخارجي</w:t>
            </w:r>
            <w:r w:rsidR="006F1D49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ة إلى داخل الخلايا بواسطة مستقبلات خاص</w:t>
            </w:r>
            <w:r w:rsidR="006F1D49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ة. </w:t>
            </w:r>
          </w:p>
        </w:tc>
      </w:tr>
      <w:tr w:rsidR="00000E4C" w:rsidRPr="00C45374" w:rsidTr="00000E4C">
        <w:trPr>
          <w:trHeight w:val="706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000E4C" w:rsidRPr="008962AC" w:rsidRDefault="006F1D49" w:rsidP="006F1D4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حققت </w:t>
            </w:r>
            <w:r w:rsidR="00243171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إنجازات </w:t>
            </w:r>
            <w:r w:rsidR="00243171">
              <w:rPr>
                <w:rFonts w:hint="cs"/>
                <w:rtl/>
                <w:lang w:bidi="ar-SA"/>
              </w:rPr>
              <w:t xml:space="preserve">بروفسور </w:t>
            </w:r>
            <w:proofErr w:type="spellStart"/>
            <w:r w:rsidR="00243171">
              <w:rPr>
                <w:rFonts w:hint="cs"/>
                <w:rtl/>
                <w:lang w:bidi="ar-SA"/>
              </w:rPr>
              <w:t>زيلينجر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العلميّة</w:t>
            </w:r>
            <w:r w:rsidR="00243171">
              <w:rPr>
                <w:rFonts w:hint="cs"/>
                <w:rtl/>
                <w:lang w:bidi="ar-SA"/>
              </w:rPr>
              <w:t xml:space="preserve"> </w:t>
            </w:r>
            <w:r w:rsidR="006C29AA">
              <w:rPr>
                <w:rFonts w:hint="cs"/>
                <w:rtl/>
                <w:lang w:bidi="ar-SA"/>
              </w:rPr>
              <w:t>مستوى</w:t>
            </w:r>
            <w:r w:rsidR="00243171">
              <w:rPr>
                <w:rFonts w:hint="cs"/>
                <w:rtl/>
                <w:lang w:bidi="ar-SA"/>
              </w:rPr>
              <w:t xml:space="preserve"> رائد، في العالم، </w:t>
            </w:r>
            <w:r w:rsidR="006C29AA">
              <w:rPr>
                <w:rFonts w:hint="cs"/>
                <w:rtl/>
                <w:lang w:bidi="ar-SA"/>
              </w:rPr>
              <w:t>في مجال انتقال الإشارات البيولوجي</w:t>
            </w:r>
            <w:r>
              <w:rPr>
                <w:rFonts w:hint="cs"/>
                <w:rtl/>
                <w:lang w:bidi="ar-SA"/>
              </w:rPr>
              <w:t>ّ</w:t>
            </w:r>
            <w:r w:rsidR="006C29AA">
              <w:rPr>
                <w:rFonts w:hint="cs"/>
                <w:rtl/>
                <w:lang w:bidi="ar-SA"/>
              </w:rPr>
              <w:t>ة</w:t>
            </w:r>
            <w:r w:rsidR="00243171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(signal transduction)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6C29AA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والاتصال بين الخلايا.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6C29AA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اكتشف </w:t>
            </w:r>
            <w:proofErr w:type="gramStart"/>
            <w:r w:rsidR="006C29AA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دورة 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proofErr w:type="spellStart"/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GTPase</w:t>
            </w:r>
            <w:proofErr w:type="spellEnd"/>
            <w:proofErr w:type="gramEnd"/>
            <w:r w:rsidR="00000E4C" w:rsidRPr="008962AC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6C29AA">
              <w:rPr>
                <w:rFonts w:hint="cs"/>
                <w:rtl/>
                <w:lang w:bidi="ar-SA"/>
              </w:rPr>
              <w:t>كآلية مراقبة لنقل الرسائل في الخلي</w:t>
            </w:r>
            <w:r>
              <w:rPr>
                <w:rFonts w:hint="cs"/>
                <w:rtl/>
                <w:lang w:bidi="ar-SA"/>
              </w:rPr>
              <w:t>ّ</w:t>
            </w:r>
            <w:r w:rsidR="006C29AA">
              <w:rPr>
                <w:rFonts w:hint="cs"/>
                <w:rtl/>
                <w:lang w:bidi="ar-SA"/>
              </w:rPr>
              <w:t>ة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 w:rsidR="00000E4C" w:rsidRPr="008962AC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</w:rPr>
              <w:t> </w:t>
            </w:r>
          </w:p>
          <w:p w:rsidR="00000E4C" w:rsidRPr="008962AC" w:rsidRDefault="006C29AA" w:rsidP="006F1D4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نشر </w:t>
            </w:r>
            <w:r>
              <w:rPr>
                <w:rFonts w:hint="cs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Fonts w:hint="cs"/>
                <w:rtl/>
                <w:lang w:bidi="ar-SA"/>
              </w:rPr>
              <w:t>زيلينجر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وطالب البحث عنده، داني كسل، سنة 1977 مقالًا حول اكتشاف آلية عمل نظام</w:t>
            </w:r>
            <w:r w:rsidR="00970577">
              <w:rPr>
                <w:rFonts w:hint="cs"/>
                <w:rtl/>
                <w:lang w:bidi="ar-SA"/>
              </w:rPr>
              <w:t xml:space="preserve"> </w:t>
            </w:r>
            <w:proofErr w:type="spellStart"/>
            <w:r w:rsidR="00970577">
              <w:rPr>
                <w:rFonts w:hint="cs"/>
                <w:rtl/>
                <w:lang w:bidi="ar-SA"/>
              </w:rPr>
              <w:t>سيكلاز</w:t>
            </w:r>
            <w:proofErr w:type="spellEnd"/>
            <w:r w:rsidR="00970577">
              <w:rPr>
                <w:rFonts w:hint="cs"/>
                <w:rtl/>
                <w:lang w:bidi="ar-SA"/>
              </w:rPr>
              <w:t xml:space="preserve"> </w:t>
            </w:r>
            <w:proofErr w:type="spellStart"/>
            <w:r w:rsidR="00970577">
              <w:rPr>
                <w:rFonts w:hint="cs"/>
                <w:rtl/>
                <w:lang w:bidi="ar-SA"/>
              </w:rPr>
              <w:t>الأدينيلات</w:t>
            </w:r>
            <w:proofErr w:type="spellEnd"/>
            <w:r w:rsidR="00970577">
              <w:rPr>
                <w:rFonts w:hint="cs"/>
                <w:rtl/>
                <w:lang w:bidi="ar-SA"/>
              </w:rPr>
              <w:t>، وهو يقع في غشاء الخلي</w:t>
            </w:r>
            <w:r w:rsidR="006F1D49">
              <w:rPr>
                <w:rFonts w:hint="cs"/>
                <w:rtl/>
                <w:lang w:bidi="ar-SA"/>
              </w:rPr>
              <w:t>ّ</w:t>
            </w:r>
            <w:r w:rsidR="00970577">
              <w:rPr>
                <w:rFonts w:hint="cs"/>
                <w:rtl/>
                <w:lang w:bidi="ar-SA"/>
              </w:rPr>
              <w:t>ة وينقل معلومات كيميائي</w:t>
            </w:r>
            <w:r w:rsidR="006F1D49">
              <w:rPr>
                <w:rFonts w:hint="cs"/>
                <w:rtl/>
                <w:lang w:bidi="ar-SA"/>
              </w:rPr>
              <w:t>ّ</w:t>
            </w:r>
            <w:r w:rsidR="00970577">
              <w:rPr>
                <w:rFonts w:hint="cs"/>
                <w:rtl/>
                <w:lang w:bidi="ar-SA"/>
              </w:rPr>
              <w:t>ة من المستقبل في طرفه الخارجي إلى داخل الخلي</w:t>
            </w:r>
            <w:r w:rsidR="006F1D49">
              <w:rPr>
                <w:rFonts w:hint="cs"/>
                <w:rtl/>
                <w:lang w:bidi="ar-SA"/>
              </w:rPr>
              <w:t>ّ</w:t>
            </w:r>
            <w:r w:rsidR="007B0C0E">
              <w:rPr>
                <w:rFonts w:hint="cs"/>
                <w:rtl/>
                <w:lang w:bidi="ar-SA"/>
              </w:rPr>
              <w:t xml:space="preserve">ة. </w:t>
            </w:r>
          </w:p>
          <w:p w:rsidR="00000E4C" w:rsidRPr="008962AC" w:rsidRDefault="00970577" w:rsidP="006F1D49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دحض مقالهم النظرية المقبولة في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هذا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الموضوع، وقد أثار ذلك معارضة قوية. وهما أول من اكتشف كيفي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 عمل بروتينات </w:t>
            </w:r>
            <w:hyperlink r:id="rId7" w:tooltip="חלבון G" w:history="1">
              <w:r w:rsidR="00000E4C" w:rsidRPr="008962AC">
                <w:rPr>
                  <w:rStyle w:val="Hyperlink"/>
                  <w:rFonts w:asciiTheme="minorBidi" w:eastAsiaTheme="minorHAnsi" w:hAnsiTheme="minorBidi" w:cstheme="minorBidi"/>
                  <w:color w:val="000000" w:themeColor="text1"/>
                  <w:sz w:val="22"/>
                  <w:szCs w:val="22"/>
                  <w:u w:val="none"/>
                </w:rPr>
                <w:t xml:space="preserve">G </w:t>
              </w:r>
            </w:hyperlink>
            <w:r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كمفتاح جزيئي موجود في كل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خلي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ة، في الجسم، وهو المسؤول عن انتقال المعلومات من المستقبلات إلى داخل الخلي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ة. </w:t>
            </w:r>
            <w:bookmarkStart w:id="0" w:name="_GoBack"/>
            <w:bookmarkEnd w:id="0"/>
          </w:p>
          <w:p w:rsidR="00000E4C" w:rsidRPr="008962AC" w:rsidRDefault="00970577" w:rsidP="0097057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أدى اكتشاف </w:t>
            </w:r>
            <w:proofErr w:type="spellStart"/>
            <w:proofErr w:type="gramStart"/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GTPase</w:t>
            </w:r>
            <w:proofErr w:type="spellEnd"/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كآلية</w:t>
            </w:r>
            <w:proofErr w:type="gramEnd"/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 مراقبة 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نقل إشارات في الخلي</w:t>
            </w:r>
            <w:r w:rsidR="006F1D49"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ة إلى اكتشاف كبير في فهم آلية العمل ووسائل المراقبة التي تعمل على عائلة كبيرة من البروتينات، بروتينات 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G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</w:rPr>
              <w:t>. (G-proteins)</w:t>
            </w:r>
            <w:r w:rsidR="00000E4C" w:rsidRPr="008962AC">
              <w:rPr>
                <w:rStyle w:val="Hyperlink"/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000E4C" w:rsidRPr="0099340E" w:rsidRDefault="00970577" w:rsidP="0097057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sz w:val="22"/>
                <w:szCs w:val="22"/>
                <w:rtl/>
              </w:rPr>
            </w:pPr>
            <w:r>
              <w:rPr>
                <w:rStyle w:val="Hyperlink"/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u w:val="none"/>
                <w:rtl/>
                <w:lang w:bidi="ar-SA"/>
              </w:rPr>
              <w:t xml:space="preserve">توفي </w:t>
            </w:r>
            <w:r>
              <w:rPr>
                <w:rFonts w:hint="cs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Fonts w:hint="cs"/>
                <w:rtl/>
                <w:lang w:bidi="ar-SA"/>
              </w:rPr>
              <w:t>زيلينجر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في سبتمبر سنة  </w:t>
            </w:r>
            <w:r w:rsidR="00000E4C" w:rsidRPr="0099340E">
              <w:rPr>
                <w:rFonts w:asciiTheme="minorBidi" w:eastAsiaTheme="minorHAnsi" w:hAnsiTheme="minorBidi" w:cstheme="minorBidi" w:hint="cs"/>
                <w:sz w:val="22"/>
                <w:szCs w:val="22"/>
                <w:rtl/>
              </w:rPr>
              <w:t xml:space="preserve">2008 </w:t>
            </w:r>
            <w:r>
              <w:rPr>
                <w:rFonts w:asciiTheme="minorBidi" w:eastAsiaTheme="minorHAnsi" w:hAnsiTheme="minorBidi" w:cstheme="minorBidi" w:hint="cs"/>
                <w:sz w:val="22"/>
                <w:szCs w:val="22"/>
                <w:rtl/>
                <w:lang w:bidi="ar-SA"/>
              </w:rPr>
              <w:t>، عن عمر يناهز</w:t>
            </w:r>
            <w:r w:rsidR="00000E4C" w:rsidRPr="0099340E">
              <w:rPr>
                <w:rFonts w:asciiTheme="minorBidi" w:eastAsiaTheme="minorHAnsi" w:hAnsiTheme="minorBidi" w:cstheme="minorBidi" w:hint="cs"/>
                <w:sz w:val="22"/>
                <w:szCs w:val="22"/>
                <w:rtl/>
              </w:rPr>
              <w:t xml:space="preserve"> 73</w:t>
            </w:r>
            <w:r w:rsidR="0086332F">
              <w:rPr>
                <w:rFonts w:asciiTheme="minorBidi" w:eastAsiaTheme="minorHAnsi" w:hAnsiTheme="minorBidi" w:cstheme="minorBidi" w:hint="cs"/>
                <w:sz w:val="22"/>
                <w:szCs w:val="22"/>
                <w:rtl/>
              </w:rPr>
              <w:t xml:space="preserve"> </w:t>
            </w:r>
            <w:r w:rsidR="0086332F">
              <w:rPr>
                <w:rFonts w:asciiTheme="minorBidi" w:eastAsiaTheme="minorHAnsi" w:hAnsiTheme="minorBidi" w:cstheme="minorBidi" w:hint="cs"/>
                <w:sz w:val="22"/>
                <w:szCs w:val="22"/>
                <w:rtl/>
                <w:lang w:bidi="ar-SA"/>
              </w:rPr>
              <w:t>عامًا</w:t>
            </w:r>
            <w:r w:rsidR="00000E4C" w:rsidRPr="0099340E">
              <w:rPr>
                <w:rFonts w:asciiTheme="minorBidi" w:eastAsiaTheme="minorHAnsi" w:hAnsiTheme="minorBidi" w:cstheme="minorBidi" w:hint="cs"/>
                <w:sz w:val="22"/>
                <w:szCs w:val="22"/>
                <w:rtl/>
              </w:rPr>
              <w:t>.</w:t>
            </w:r>
          </w:p>
        </w:tc>
      </w:tr>
      <w:tr w:rsidR="00000E4C" w:rsidTr="00000E4C">
        <w:trPr>
          <w:trHeight w:val="664"/>
        </w:trPr>
        <w:tc>
          <w:tcPr>
            <w:tcW w:w="1523" w:type="dxa"/>
          </w:tcPr>
          <w:p w:rsidR="00000E4C" w:rsidRPr="00723909" w:rsidRDefault="00000E4C" w:rsidP="0091352D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000E4C" w:rsidRDefault="007B0C0E" w:rsidP="00A46E3D">
            <w:pPr>
              <w:rPr>
                <w:sz w:val="24"/>
                <w:szCs w:val="24"/>
                <w:rtl/>
              </w:rPr>
            </w:pPr>
            <w:hyperlink r:id="rId8" w:history="1">
              <w:r w:rsidR="00000E4C" w:rsidRPr="000A1517">
                <w:rPr>
                  <w:rStyle w:val="Hyperlink"/>
                  <w:rFonts w:hint="cs"/>
                  <w:sz w:val="24"/>
                  <w:szCs w:val="24"/>
                  <w:rtl/>
                </w:rPr>
                <w:t>תקשורת בין תאית – שלב אחר שלב</w:t>
              </w:r>
            </w:hyperlink>
            <w:r w:rsidR="00000E4C" w:rsidRPr="000A1517">
              <w:rPr>
                <w:rFonts w:hint="cs"/>
                <w:sz w:val="24"/>
                <w:szCs w:val="24"/>
                <w:rtl/>
              </w:rPr>
              <w:t>, סרטון עם תרגום לעברית באתר דוידסון</w:t>
            </w:r>
          </w:p>
          <w:p w:rsidR="00000E4C" w:rsidRDefault="00000E4C" w:rsidP="00A46E3D">
            <w:pPr>
              <w:rPr>
                <w:sz w:val="24"/>
                <w:szCs w:val="24"/>
                <w:rtl/>
              </w:rPr>
            </w:pPr>
          </w:p>
          <w:p w:rsidR="00000E4C" w:rsidRDefault="007B0C0E" w:rsidP="008962AC">
            <w:pPr>
              <w:rPr>
                <w:sz w:val="24"/>
                <w:szCs w:val="24"/>
                <w:rtl/>
              </w:rPr>
            </w:pPr>
            <w:hyperlink r:id="rId9" w:history="1">
              <w:r w:rsidR="00000E4C" w:rsidRPr="000C7DEA">
                <w:rPr>
                  <w:rStyle w:val="Hyperlink"/>
                  <w:rFonts w:hint="cs"/>
                  <w:sz w:val="24"/>
                  <w:szCs w:val="24"/>
                  <w:rtl/>
                </w:rPr>
                <w:t>שקופיות המציגות העברת אותות בתא באופן פשוט</w:t>
              </w:r>
            </w:hyperlink>
          </w:p>
          <w:p w:rsidR="00000E4C" w:rsidRDefault="00000E4C" w:rsidP="00A46E3D">
            <w:pPr>
              <w:rPr>
                <w:sz w:val="24"/>
                <w:szCs w:val="24"/>
                <w:rtl/>
              </w:rPr>
            </w:pPr>
          </w:p>
          <w:p w:rsidR="00000E4C" w:rsidRPr="00770B54" w:rsidRDefault="00000E4C" w:rsidP="00A46E3D">
            <w:pPr>
              <w:rPr>
                <w:sz w:val="24"/>
                <w:szCs w:val="24"/>
                <w:rtl/>
              </w:rPr>
            </w:pPr>
          </w:p>
        </w:tc>
      </w:tr>
      <w:tr w:rsidR="00000E4C" w:rsidRPr="00D27BE8" w:rsidTr="00000E4C">
        <w:trPr>
          <w:trHeight w:val="664"/>
        </w:trPr>
        <w:tc>
          <w:tcPr>
            <w:tcW w:w="1523" w:type="dxa"/>
          </w:tcPr>
          <w:p w:rsidR="00000E4C" w:rsidRPr="00723909" w:rsidRDefault="00000E4C" w:rsidP="0091352D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000E4C" w:rsidRPr="0097609C" w:rsidRDefault="007B0C0E" w:rsidP="00A46E3D">
            <w:pPr>
              <w:pStyle w:val="Heading1"/>
              <w:shd w:val="clear" w:color="auto" w:fill="FFFFFF"/>
              <w:bidi/>
              <w:spacing w:line="280" w:lineRule="atLeast"/>
              <w:outlineLvl w:val="0"/>
              <w:rPr>
                <w:rFonts w:ascii="Arial" w:hAnsi="Arial" w:cs="Arial"/>
                <w:color w:val="222222"/>
                <w:sz w:val="22"/>
                <w:szCs w:val="22"/>
              </w:rPr>
            </w:pPr>
            <w:hyperlink r:id="rId10" w:history="1">
              <w:r w:rsidR="00000E4C" w:rsidRPr="0097609C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מפענח המנגנון להעברת מידע בתא</w:t>
              </w:r>
            </w:hyperlink>
            <w:r w:rsidR="00000E4C" w:rsidRPr="0097609C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. כתבה על פרופ' </w:t>
            </w:r>
            <w:proofErr w:type="spellStart"/>
            <w:r w:rsidR="00000E4C" w:rsidRPr="0097609C">
              <w:rPr>
                <w:rFonts w:ascii="Arial" w:hAnsi="Arial" w:cs="Arial"/>
                <w:color w:val="222222"/>
                <w:sz w:val="22"/>
                <w:szCs w:val="22"/>
                <w:rtl/>
              </w:rPr>
              <w:t>זלינגר</w:t>
            </w:r>
            <w:proofErr w:type="spellEnd"/>
            <w:r w:rsidR="00000E4C" w:rsidRPr="0097609C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 , הארץ </w:t>
            </w:r>
            <w:r w:rsidR="00000E4C" w:rsidRPr="0097609C">
              <w:rPr>
                <w:rFonts w:ascii="Arial" w:hAnsi="Arial" w:cs="Arial"/>
                <w:color w:val="5A5A5A"/>
                <w:sz w:val="22"/>
                <w:szCs w:val="22"/>
                <w:shd w:val="clear" w:color="auto" w:fill="FFFFFF"/>
              </w:rPr>
              <w:t>28.09.2008</w:t>
            </w:r>
          </w:p>
          <w:p w:rsidR="00000E4C" w:rsidRPr="0097609C" w:rsidRDefault="007B0C0E" w:rsidP="00A46E3D">
            <w:pPr>
              <w:pStyle w:val="NormalWeb"/>
              <w:bidi/>
              <w:spacing w:line="210" w:lineRule="atLeast"/>
              <w:rPr>
                <w:rFonts w:ascii="Arial" w:hAnsi="Arial" w:cs="Arial"/>
                <w:color w:val="333333"/>
                <w:sz w:val="22"/>
                <w:szCs w:val="22"/>
                <w:rtl/>
              </w:rPr>
            </w:pPr>
            <w:hyperlink r:id="rId11" w:history="1">
              <w:r w:rsidR="00000E4C" w:rsidRPr="0097609C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מרוץ השליחים של חלבוני </w:t>
              </w:r>
              <w:r w:rsidR="00000E4C" w:rsidRPr="0097609C">
                <w:rPr>
                  <w:rStyle w:val="Hyperlink"/>
                  <w:rFonts w:ascii="Arial" w:hAnsi="Arial" w:cs="Arial"/>
                  <w:sz w:val="22"/>
                  <w:szCs w:val="22"/>
                </w:rPr>
                <w:t>G</w:t>
              </w:r>
            </w:hyperlink>
            <w:r w:rsidR="00000E4C" w:rsidRPr="0097609C">
              <w:rPr>
                <w:rFonts w:ascii="Arial" w:hAnsi="Arial" w:cs="Arial"/>
                <w:sz w:val="22"/>
                <w:szCs w:val="22"/>
                <w:rtl/>
              </w:rPr>
              <w:t xml:space="preserve">, ארז גרטי באתר מכון דוידסון, </w:t>
            </w:r>
            <w:r w:rsidR="00000E4C" w:rsidRPr="0097609C">
              <w:rPr>
                <w:rFonts w:ascii="Arial" w:hAnsi="Arial" w:cs="Arial"/>
                <w:sz w:val="22"/>
                <w:szCs w:val="22"/>
                <w:u w:val="single"/>
                <w:rtl/>
              </w:rPr>
              <w:t>סרטון</w:t>
            </w:r>
            <w:r w:rsidR="00000E4C" w:rsidRPr="0097609C">
              <w:rPr>
                <w:rFonts w:ascii="Arial" w:hAnsi="Arial" w:cs="Arial"/>
                <w:sz w:val="22"/>
                <w:szCs w:val="22"/>
                <w:rtl/>
              </w:rPr>
              <w:t xml:space="preserve"> באנגלית </w:t>
            </w:r>
            <w:proofErr w:type="spellStart"/>
            <w:r w:rsidR="00000E4C" w:rsidRPr="0097609C">
              <w:rPr>
                <w:rFonts w:ascii="Arial" w:hAnsi="Arial" w:cs="Arial"/>
                <w:sz w:val="22"/>
                <w:szCs w:val="22"/>
                <w:rtl/>
              </w:rPr>
              <w:t>ולצידו</w:t>
            </w:r>
            <w:proofErr w:type="spellEnd"/>
            <w:r w:rsidR="00000E4C" w:rsidRPr="0097609C">
              <w:rPr>
                <w:rFonts w:ascii="Arial" w:hAnsi="Arial" w:cs="Arial"/>
                <w:sz w:val="22"/>
                <w:szCs w:val="22"/>
                <w:rtl/>
              </w:rPr>
              <w:t xml:space="preserve"> הסבר בעברית</w:t>
            </w:r>
          </w:p>
          <w:p w:rsidR="00000E4C" w:rsidRPr="002B465B" w:rsidRDefault="007B0C0E" w:rsidP="00A46E3D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12" w:history="1"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Cassel D</w:t>
              </w:r>
            </w:hyperlink>
            <w:r w:rsidR="00000E4C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000E4C">
              <w:fldChar w:fldCharType="begin"/>
            </w:r>
            <w:r w:rsidR="00000E4C">
              <w:instrText xml:space="preserve"> HYPERLINK "https://www.ncbi.nlm.nih.gov/pubmed/?term=Selinger%20Z%5BAuthor%5D&amp;cauthor=true&amp;cauthor_uid=198781" </w:instrText>
            </w:r>
            <w:r w:rsidR="00000E4C">
              <w:fldChar w:fldCharType="separate"/>
            </w:r>
            <w:r w:rsidR="00000E4C" w:rsidRPr="00CA2E55">
              <w:rPr>
                <w:rStyle w:val="Hyperlink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Selinger</w:t>
            </w:r>
            <w:proofErr w:type="spellEnd"/>
            <w:r w:rsidR="00000E4C" w:rsidRPr="00CA2E55">
              <w:rPr>
                <w:rStyle w:val="Hyperlink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Z</w:t>
            </w:r>
            <w:r w:rsidR="00000E4C">
              <w:rPr>
                <w:rStyle w:val="Hyperlink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000E4C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(1977) Mechanism of adenylate cyclase activation by cholera toxin: inhibition of </w:t>
            </w:r>
            <w:r w:rsidR="00000E4C" w:rsidRPr="00CA2E55">
              <w:rPr>
                <w:rStyle w:val="highlight"/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GTP</w:t>
            </w:r>
            <w:r w:rsidR="00000E4C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hydrolysis at the regulatory site.</w:t>
            </w:r>
            <w:r w:rsidR="00000E4C">
              <w:rPr>
                <w:color w:val="000000" w:themeColor="text1"/>
              </w:rPr>
              <w:t xml:space="preserve"> </w:t>
            </w:r>
            <w:hyperlink r:id="rId13" w:tooltip="Proceedings of the National Academy of Sciences of the United States of America." w:history="1">
              <w:proofErr w:type="spellStart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Proc</w:t>
              </w:r>
              <w:proofErr w:type="spellEnd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Natl </w:t>
              </w:r>
              <w:proofErr w:type="spellStart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Acad</w:t>
              </w:r>
              <w:proofErr w:type="spellEnd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</w:t>
              </w:r>
              <w:proofErr w:type="spellStart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Sci</w:t>
              </w:r>
              <w:proofErr w:type="spellEnd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U S </w:t>
              </w:r>
              <w:proofErr w:type="gramStart"/>
              <w:r w:rsidR="00000E4C" w:rsidRPr="00CA2E5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A.</w:t>
              </w:r>
            </w:hyperlink>
            <w:r w:rsidR="00000E4C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;74</w:t>
            </w:r>
            <w:proofErr w:type="gramEnd"/>
            <w:r w:rsidR="00000E4C" w:rsidRPr="00CA2E55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(8):3307-11</w:t>
            </w:r>
            <w:r w:rsidR="00000E4C" w:rsidRPr="00CA2E55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</w:tc>
      </w:tr>
    </w:tbl>
    <w:p w:rsidR="00766733" w:rsidRDefault="00766733"/>
    <w:sectPr w:rsidR="00766733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734B"/>
    <w:rsid w:val="00000E4C"/>
    <w:rsid w:val="000C7DEA"/>
    <w:rsid w:val="00243171"/>
    <w:rsid w:val="00260225"/>
    <w:rsid w:val="005C024F"/>
    <w:rsid w:val="005D4ECC"/>
    <w:rsid w:val="00656DD6"/>
    <w:rsid w:val="006C29AA"/>
    <w:rsid w:val="006C5F11"/>
    <w:rsid w:val="006C71A3"/>
    <w:rsid w:val="006F1D49"/>
    <w:rsid w:val="006F626F"/>
    <w:rsid w:val="00766733"/>
    <w:rsid w:val="007B0C0E"/>
    <w:rsid w:val="0086332F"/>
    <w:rsid w:val="00876526"/>
    <w:rsid w:val="008962AC"/>
    <w:rsid w:val="00970577"/>
    <w:rsid w:val="0097609C"/>
    <w:rsid w:val="009F597D"/>
    <w:rsid w:val="00A14E3C"/>
    <w:rsid w:val="00C61970"/>
    <w:rsid w:val="00CA2E55"/>
    <w:rsid w:val="00DD734B"/>
    <w:rsid w:val="00FB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2AD63"/>
  <w15:docId w15:val="{256A1856-62D1-4714-A92C-251915D11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34B"/>
    <w:pPr>
      <w:bidi/>
    </w:pPr>
  </w:style>
  <w:style w:type="paragraph" w:styleId="Heading1">
    <w:name w:val="heading 1"/>
    <w:basedOn w:val="Normal"/>
    <w:link w:val="Heading1Char"/>
    <w:uiPriority w:val="9"/>
    <w:qFormat/>
    <w:rsid w:val="00DD734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734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D7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D73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D734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">
    <w:name w:val="highlight"/>
    <w:basedOn w:val="DefaultParagraphFont"/>
    <w:rsid w:val="00DD734B"/>
  </w:style>
  <w:style w:type="character" w:styleId="FollowedHyperlink">
    <w:name w:val="FollowedHyperlink"/>
    <w:basedOn w:val="DefaultParagraphFont"/>
    <w:uiPriority w:val="99"/>
    <w:semiHidden/>
    <w:unhideWhenUsed/>
    <w:rsid w:val="009F597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4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4E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vidson.weizmann.ac.il/online/maagarmada/life_sci/%D7%AA%D7%A7%D7%A9%D7%95%D7%A8%D7%AA-%D7%AA%D7%90%D7%99%D7%AA-%E2%80%93-%D7%A9%D7%9C%D7%91-%D7%90%D7%97%D7%A8%D7%99-%D7%A9%D7%9C%D7%91" TargetMode="External"/><Relationship Id="rId13" Type="http://schemas.openxmlformats.org/officeDocument/2006/relationships/hyperlink" Target="https://www.ncbi.nlm.nih.gov/pubmed/19878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e.wikipedia.org/wiki/%D7%97%D7%9C%D7%91%D7%95%D7%9F_G" TargetMode="External"/><Relationship Id="rId12" Type="http://schemas.openxmlformats.org/officeDocument/2006/relationships/hyperlink" Target="https://www.ncbi.nlm.nih.gov/pubmed/?term=Cassel%20D%5BAuthor%5D&amp;cauthor=true&amp;cauthor_uid=19878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2001" TargetMode="External"/><Relationship Id="rId11" Type="http://schemas.openxmlformats.org/officeDocument/2006/relationships/hyperlink" Target="http://davidson.weizmann.ac.il/online/maagarmada/life_sci/%D7%9E%D7%99%D7%A8%D7%95%D7%A5-%D7%94%D7%A9%D7%9C%D7%99%D7%97%D7%99%D7%9D-%D7%A9%D7%9C-%D7%97%D7%9C%D7%91%D7%95%D7%A0%D7%99-g" TargetMode="External"/><Relationship Id="rId5" Type="http://schemas.openxmlformats.org/officeDocument/2006/relationships/hyperlink" Target="https://he.wikipedia.org/wiki/%D7%A4%D7%A8%D7%A1_%D7%A8%D7%95%D7%98%D7%A9%D7%99%D7%9C%D7%93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haaretz.co.il/1.1351958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77/4120-%D7%94%D7%A2%D7%91%D7%A8%D7%AA-%D7%90%D7%95%D7%AA%D7%95%D7%AA-%D7%91%D7%AA%D7%90/fil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607</Words>
  <Characters>3040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6</cp:revision>
  <dcterms:created xsi:type="dcterms:W3CDTF">2018-07-09T22:40:00Z</dcterms:created>
  <dcterms:modified xsi:type="dcterms:W3CDTF">2018-08-16T06:48:00Z</dcterms:modified>
</cp:coreProperties>
</file>