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F00D8" w:rsidRDefault="00BF0F49" w:rsidP="00830C87">
      <w:pPr>
        <w:pStyle w:val="Heading1"/>
        <w:rPr>
          <w:rtl/>
        </w:rPr>
      </w:pPr>
      <w:r w:rsidRPr="00930BFF">
        <w:rPr>
          <w:rFonts w:hint="cs"/>
          <w:rtl/>
        </w:rPr>
        <w:t>אנסין</w:t>
      </w:r>
      <w:r w:rsidRPr="00930BFF">
        <w:rPr>
          <w:rtl/>
        </w:rPr>
        <w:t xml:space="preserve"> - פיתוח "אף </w:t>
      </w:r>
      <w:r w:rsidRPr="00930BFF">
        <w:rPr>
          <w:rFonts w:hint="eastAsia"/>
          <w:rtl/>
        </w:rPr>
        <w:t>מלאכותי</w:t>
      </w:r>
      <w:r w:rsidRPr="00930BFF">
        <w:rPr>
          <w:rtl/>
        </w:rPr>
        <w:t xml:space="preserve">" </w:t>
      </w:r>
      <w:r w:rsidRPr="00930BFF">
        <w:rPr>
          <w:rFonts w:hint="cs"/>
          <w:rtl/>
        </w:rPr>
        <w:t xml:space="preserve">לאבחון </w:t>
      </w:r>
      <w:r w:rsidRPr="00930BFF">
        <w:rPr>
          <w:rtl/>
        </w:rPr>
        <w:t xml:space="preserve">מחלות </w:t>
      </w:r>
    </w:p>
    <w:p w:rsidR="00BF0F49" w:rsidRPr="00C44EE5" w:rsidRDefault="00BF0F49" w:rsidP="00675D6D">
      <w:pPr>
        <w:bidi/>
        <w:spacing w:line="276" w:lineRule="auto"/>
        <w:rPr>
          <w:rFonts w:ascii="Arial" w:hAnsi="Arial" w:cs="Arial"/>
          <w:rtl/>
        </w:rPr>
      </w:pPr>
      <w:r w:rsidRPr="006A49C8">
        <w:rPr>
          <w:rFonts w:ascii="Arial" w:hAnsi="Arial" w:cs="Arial" w:hint="cs"/>
          <w:rtl/>
        </w:rPr>
        <w:t xml:space="preserve">קראו את </w:t>
      </w:r>
      <w:r w:rsidRPr="006A49C8">
        <w:rPr>
          <w:rFonts w:ascii="Arial" w:hAnsi="Arial" w:cs="Arial"/>
          <w:rtl/>
        </w:rPr>
        <w:t>קטע הקריאה</w:t>
      </w:r>
      <w:r w:rsidRPr="006A49C8">
        <w:rPr>
          <w:rFonts w:ascii="Arial" w:hAnsi="Arial" w:cs="Arial" w:hint="cs"/>
          <w:rtl/>
        </w:rPr>
        <w:t xml:space="preserve"> </w:t>
      </w:r>
      <w:r>
        <w:rPr>
          <w:rFonts w:ascii="Arial" w:hAnsi="Arial" w:cs="Arial" w:hint="cs"/>
          <w:rtl/>
        </w:rPr>
        <w:t xml:space="preserve">שלפניכם </w:t>
      </w:r>
      <w:r w:rsidRPr="006A49C8">
        <w:rPr>
          <w:rFonts w:ascii="Arial" w:hAnsi="Arial" w:cs="Arial" w:hint="cs"/>
          <w:rtl/>
        </w:rPr>
        <w:t xml:space="preserve">וענו על כל </w:t>
      </w:r>
      <w:r w:rsidRPr="006A49C8">
        <w:rPr>
          <w:rFonts w:ascii="Arial" w:hAnsi="Arial" w:cs="Arial"/>
          <w:rtl/>
        </w:rPr>
        <w:t xml:space="preserve">השאלות </w:t>
      </w:r>
      <w:r w:rsidRPr="006A49C8">
        <w:rPr>
          <w:rFonts w:ascii="Arial" w:hAnsi="Arial" w:cs="Arial" w:hint="cs"/>
          <w:rtl/>
        </w:rPr>
        <w:t>שבסופו</w:t>
      </w:r>
      <w:r>
        <w:rPr>
          <w:rFonts w:ascii="Arial" w:hAnsi="Arial" w:cs="Arial" w:hint="cs"/>
          <w:rtl/>
        </w:rPr>
        <w:t>.</w:t>
      </w:r>
    </w:p>
    <w:p w:rsidR="00BF0F49" w:rsidRPr="00C44EE5" w:rsidRDefault="00BF0F49" w:rsidP="000B5D3D">
      <w:pPr>
        <w:bidi/>
        <w:spacing w:line="276" w:lineRule="auto"/>
        <w:rPr>
          <w:rFonts w:ascii="Arial" w:hAnsi="Arial" w:cs="Arial"/>
          <w:rtl/>
        </w:rPr>
      </w:pPr>
      <w:r w:rsidRPr="00C44EE5">
        <w:rPr>
          <w:rFonts w:ascii="Arial" w:hAnsi="Arial" w:cs="Arial"/>
          <w:rtl/>
        </w:rPr>
        <w:t xml:space="preserve">כל תא מתאי גופינו מבצע מדי יום מגוון רחב של </w:t>
      </w:r>
      <w:r>
        <w:rPr>
          <w:rFonts w:ascii="Arial" w:hAnsi="Arial" w:cs="Arial" w:hint="cs"/>
          <w:rtl/>
        </w:rPr>
        <w:t>תהליכים מטבוליים, תהליכי</w:t>
      </w:r>
      <w:r w:rsidRPr="00C44EE5">
        <w:rPr>
          <w:rFonts w:ascii="Arial" w:hAnsi="Arial" w:cs="Arial"/>
          <w:rtl/>
        </w:rPr>
        <w:t xml:space="preserve"> פירוק או הרכבה של חומרים המזורז</w:t>
      </w:r>
      <w:r>
        <w:rPr>
          <w:rFonts w:ascii="Arial" w:hAnsi="Arial" w:cs="Arial" w:hint="cs"/>
          <w:rtl/>
        </w:rPr>
        <w:t>ים</w:t>
      </w:r>
      <w:r w:rsidRPr="00C44EE5">
        <w:rPr>
          <w:rFonts w:ascii="Arial" w:hAnsi="Arial" w:cs="Arial"/>
          <w:rtl/>
        </w:rPr>
        <w:t xml:space="preserve"> באמצעות אנזימים. ה</w:t>
      </w:r>
      <w:r>
        <w:rPr>
          <w:rFonts w:ascii="Arial" w:hAnsi="Arial" w:cs="Arial" w:hint="cs"/>
          <w:rtl/>
        </w:rPr>
        <w:t>תהליכים</w:t>
      </w:r>
      <w:r w:rsidRPr="00C44EE5">
        <w:rPr>
          <w:rFonts w:ascii="Arial" w:hAnsi="Arial" w:cs="Arial"/>
          <w:rtl/>
        </w:rPr>
        <w:t xml:space="preserve"> המטבוליים דרושים לכל פעולה שהתא עושה</w:t>
      </w:r>
      <w:r w:rsidR="000B5D3D">
        <w:rPr>
          <w:rFonts w:ascii="Arial" w:hAnsi="Arial" w:cs="Arial" w:hint="cs"/>
          <w:rtl/>
        </w:rPr>
        <w:t>:</w:t>
      </w:r>
      <w:r w:rsidRPr="00C44EE5">
        <w:rPr>
          <w:rFonts w:ascii="Arial" w:hAnsi="Arial" w:cs="Arial"/>
          <w:rtl/>
        </w:rPr>
        <w:t xml:space="preserve"> גדילה, חלוקה, בניית חלבונים</w:t>
      </w:r>
      <w:r>
        <w:rPr>
          <w:rFonts w:ascii="Arial" w:hAnsi="Arial" w:cs="Arial"/>
          <w:rtl/>
        </w:rPr>
        <w:t xml:space="preserve">, שכפול דנ"א, נשימה תאית ועוד. </w:t>
      </w:r>
      <w:r>
        <w:rPr>
          <w:rFonts w:ascii="Arial" w:hAnsi="Arial" w:cs="Arial" w:hint="cs"/>
          <w:rtl/>
        </w:rPr>
        <w:t>ב</w:t>
      </w:r>
      <w:r w:rsidRPr="00C44EE5">
        <w:rPr>
          <w:rFonts w:ascii="Arial" w:hAnsi="Arial" w:cs="Arial"/>
          <w:rtl/>
        </w:rPr>
        <w:t>חלק מה</w:t>
      </w:r>
      <w:r>
        <w:rPr>
          <w:rFonts w:ascii="Arial" w:hAnsi="Arial" w:cs="Arial" w:hint="cs"/>
          <w:rtl/>
        </w:rPr>
        <w:t>תהליכים</w:t>
      </w:r>
      <w:r w:rsidRPr="00C44EE5">
        <w:rPr>
          <w:rFonts w:ascii="Arial" w:hAnsi="Arial" w:cs="Arial"/>
          <w:rtl/>
        </w:rPr>
        <w:t xml:space="preserve"> המטבוליים הללו, נוצרים גם חומרי פסולת כמו שתנן היוצא </w:t>
      </w:r>
      <w:r w:rsidR="000B5D3D">
        <w:rPr>
          <w:rFonts w:ascii="Arial" w:hAnsi="Arial" w:cs="Arial"/>
          <w:rtl/>
        </w:rPr>
        <w:t>מהגוף דרך מערכת ההפרשה ופחמן דו</w:t>
      </w:r>
      <w:r w:rsidR="000B5D3D">
        <w:rPr>
          <w:rFonts w:ascii="Arial" w:hAnsi="Arial" w:cs="Arial" w:hint="cs"/>
          <w:rtl/>
        </w:rPr>
        <w:t>-</w:t>
      </w:r>
      <w:r w:rsidRPr="00C44EE5">
        <w:rPr>
          <w:rFonts w:ascii="Arial" w:hAnsi="Arial" w:cs="Arial"/>
          <w:rtl/>
        </w:rPr>
        <w:t xml:space="preserve">חמצני היוצא דרך מערכת הנשימה. </w:t>
      </w:r>
    </w:p>
    <w:p w:rsidR="00BF0F49" w:rsidRPr="00C44EE5" w:rsidRDefault="00BF0F49" w:rsidP="00BF0F49">
      <w:pPr>
        <w:bidi/>
        <w:spacing w:line="276" w:lineRule="auto"/>
        <w:rPr>
          <w:rFonts w:ascii="Arial" w:hAnsi="Arial" w:cs="Arial"/>
          <w:rtl/>
        </w:rPr>
      </w:pPr>
      <w:r w:rsidRPr="00C44EE5">
        <w:rPr>
          <w:rFonts w:ascii="Arial" w:hAnsi="Arial" w:cs="Arial"/>
          <w:rtl/>
        </w:rPr>
        <w:t xml:space="preserve">חומרי פסולת נוספים </w:t>
      </w:r>
      <w:r>
        <w:rPr>
          <w:rFonts w:ascii="Arial" w:hAnsi="Arial" w:cs="Arial" w:hint="cs"/>
          <w:rtl/>
        </w:rPr>
        <w:t>המועברים</w:t>
      </w:r>
      <w:r w:rsidRPr="00C44EE5">
        <w:rPr>
          <w:rFonts w:ascii="Arial" w:hAnsi="Arial" w:cs="Arial"/>
          <w:rtl/>
        </w:rPr>
        <w:t xml:space="preserve"> דרך הדם, השתן או מערכת הנשימה הם תרכובות אורגניות נדיפות. מחקרים מראים, כי הרכב התרכובות האורגניות הנפלטות </w:t>
      </w:r>
      <w:r>
        <w:rPr>
          <w:rFonts w:ascii="Arial" w:hAnsi="Arial" w:cs="Arial" w:hint="cs"/>
          <w:rtl/>
        </w:rPr>
        <w:t xml:space="preserve">שונה בין </w:t>
      </w:r>
      <w:r w:rsidRPr="00C44EE5">
        <w:rPr>
          <w:rFonts w:ascii="Arial" w:hAnsi="Arial" w:cs="Arial"/>
          <w:rtl/>
        </w:rPr>
        <w:t xml:space="preserve">תאים בריאים </w:t>
      </w:r>
      <w:r>
        <w:rPr>
          <w:rFonts w:ascii="Arial" w:hAnsi="Arial" w:cs="Arial" w:hint="cs"/>
          <w:rtl/>
        </w:rPr>
        <w:t>ל</w:t>
      </w:r>
      <w:r w:rsidRPr="00C44EE5">
        <w:rPr>
          <w:rFonts w:ascii="Arial" w:hAnsi="Arial" w:cs="Arial"/>
          <w:rtl/>
        </w:rPr>
        <w:t xml:space="preserve">תאים חולים. כמו כן, </w:t>
      </w:r>
      <w:r>
        <w:rPr>
          <w:rFonts w:ascii="Arial" w:hAnsi="Arial" w:cs="Arial" w:hint="cs"/>
          <w:rtl/>
        </w:rPr>
        <w:t xml:space="preserve">יש הבדל בהרכב </w:t>
      </w:r>
      <w:r w:rsidRPr="00C44EE5">
        <w:rPr>
          <w:rFonts w:ascii="Arial" w:hAnsi="Arial" w:cs="Arial"/>
          <w:rtl/>
        </w:rPr>
        <w:t>התרכובות האורגניות הנדיפות</w:t>
      </w:r>
      <w:r>
        <w:rPr>
          <w:rFonts w:ascii="Arial" w:hAnsi="Arial" w:cs="Arial" w:hint="cs"/>
          <w:rtl/>
        </w:rPr>
        <w:t xml:space="preserve"> הנפלטות</w:t>
      </w:r>
      <w:r w:rsidRPr="00C44EE5">
        <w:rPr>
          <w:rFonts w:ascii="Arial" w:hAnsi="Arial" w:cs="Arial"/>
          <w:rtl/>
        </w:rPr>
        <w:t xml:space="preserve"> </w:t>
      </w:r>
      <w:r>
        <w:rPr>
          <w:rFonts w:ascii="Arial" w:hAnsi="Arial" w:cs="Arial" w:hint="cs"/>
          <w:rtl/>
        </w:rPr>
        <w:t xml:space="preserve">מחולים החולים במחלה אחת לחולים במחלה אחרת. </w:t>
      </w:r>
    </w:p>
    <w:p w:rsidR="00BF0F49" w:rsidRPr="00C44EE5" w:rsidRDefault="00BF0F49" w:rsidP="00BF0F49">
      <w:pPr>
        <w:bidi/>
        <w:spacing w:line="276" w:lineRule="auto"/>
        <w:rPr>
          <w:rFonts w:ascii="Arial" w:hAnsi="Arial" w:cs="Arial"/>
          <w:rtl/>
        </w:rPr>
      </w:pPr>
      <w:r w:rsidRPr="00C44EE5">
        <w:rPr>
          <w:rFonts w:ascii="Arial" w:hAnsi="Arial" w:cs="Arial"/>
          <w:rtl/>
        </w:rPr>
        <w:t xml:space="preserve">במעבדתו של פרופ' </w:t>
      </w:r>
      <w:proofErr w:type="spellStart"/>
      <w:r w:rsidRPr="00C44EE5">
        <w:rPr>
          <w:rFonts w:ascii="Arial" w:hAnsi="Arial" w:cs="Arial"/>
          <w:rtl/>
        </w:rPr>
        <w:t>חוסאם</w:t>
      </w:r>
      <w:proofErr w:type="spellEnd"/>
      <w:r w:rsidRPr="00C44EE5">
        <w:rPr>
          <w:rFonts w:ascii="Arial" w:hAnsi="Arial" w:cs="Arial"/>
          <w:rtl/>
        </w:rPr>
        <w:t xml:space="preserve"> </w:t>
      </w:r>
      <w:proofErr w:type="spellStart"/>
      <w:r w:rsidRPr="00C44EE5">
        <w:rPr>
          <w:rFonts w:ascii="Arial" w:hAnsi="Arial" w:cs="Arial"/>
          <w:rtl/>
        </w:rPr>
        <w:t>חאיק</w:t>
      </w:r>
      <w:proofErr w:type="spellEnd"/>
      <w:r w:rsidRPr="00C44EE5">
        <w:rPr>
          <w:rFonts w:ascii="Arial" w:hAnsi="Arial" w:cs="Arial"/>
          <w:rtl/>
        </w:rPr>
        <w:t xml:space="preserve"> בטכניון השתמשו במידע זה על מנת לפתח מערכת לזיהוי מוקדם של מחלות. מערכת זו הינה למעשה </w:t>
      </w:r>
      <w:r>
        <w:rPr>
          <w:rFonts w:ascii="Arial" w:hAnsi="Arial" w:cs="Arial" w:hint="cs"/>
          <w:rtl/>
        </w:rPr>
        <w:t>"</w:t>
      </w:r>
      <w:r w:rsidRPr="00C44EE5">
        <w:rPr>
          <w:rFonts w:ascii="Arial" w:hAnsi="Arial" w:cs="Arial"/>
          <w:rtl/>
        </w:rPr>
        <w:t>אף אלקטרוני</w:t>
      </w:r>
      <w:r>
        <w:rPr>
          <w:rFonts w:ascii="Arial" w:hAnsi="Arial" w:cs="Arial" w:hint="cs"/>
          <w:rtl/>
        </w:rPr>
        <w:t>"</w:t>
      </w:r>
      <w:r>
        <w:rPr>
          <w:rFonts w:ascii="Arial" w:hAnsi="Arial" w:cs="Arial"/>
          <w:rtl/>
        </w:rPr>
        <w:t xml:space="preserve">, </w:t>
      </w:r>
      <w:r w:rsidRPr="00C44EE5">
        <w:rPr>
          <w:rFonts w:ascii="Arial" w:hAnsi="Arial" w:cs="Arial"/>
          <w:rtl/>
        </w:rPr>
        <w:t xml:space="preserve">המסוגל </w:t>
      </w:r>
      <w:r>
        <w:rPr>
          <w:rFonts w:ascii="Arial" w:hAnsi="Arial" w:cs="Arial" w:hint="cs"/>
          <w:rtl/>
        </w:rPr>
        <w:t>לזהות</w:t>
      </w:r>
      <w:r w:rsidRPr="00C44EE5">
        <w:rPr>
          <w:rFonts w:ascii="Arial" w:hAnsi="Arial" w:cs="Arial"/>
          <w:rtl/>
        </w:rPr>
        <w:t xml:space="preserve"> את הרכב התרכובות האורגניות הנדיפות באוויר הננשף ע"י הנבדק. המכשיר המשמש כ</w:t>
      </w:r>
      <w:r>
        <w:rPr>
          <w:rFonts w:ascii="Arial" w:hAnsi="Arial" w:cs="Arial" w:hint="cs"/>
          <w:rtl/>
        </w:rPr>
        <w:t>"</w:t>
      </w:r>
      <w:r w:rsidRPr="00C44EE5">
        <w:rPr>
          <w:rFonts w:ascii="Arial" w:hAnsi="Arial" w:cs="Arial"/>
          <w:rtl/>
        </w:rPr>
        <w:t>אף האלקטרוני</w:t>
      </w:r>
      <w:r>
        <w:rPr>
          <w:rFonts w:ascii="Arial" w:hAnsi="Arial" w:cs="Arial" w:hint="cs"/>
          <w:rtl/>
        </w:rPr>
        <w:t>"</w:t>
      </w:r>
      <w:r w:rsidRPr="00C44EE5">
        <w:rPr>
          <w:rFonts w:ascii="Arial" w:hAnsi="Arial" w:cs="Arial"/>
          <w:rtl/>
        </w:rPr>
        <w:t xml:space="preserve">, מכיל חיישנים </w:t>
      </w:r>
      <w:r>
        <w:rPr>
          <w:rFonts w:ascii="Arial" w:hAnsi="Arial" w:cs="Arial" w:hint="cs"/>
          <w:rtl/>
        </w:rPr>
        <w:t>מזעריים (</w:t>
      </w:r>
      <w:r w:rsidRPr="00C44EE5">
        <w:rPr>
          <w:rFonts w:ascii="Arial" w:hAnsi="Arial" w:cs="Arial"/>
          <w:rtl/>
        </w:rPr>
        <w:t>ננו-מטריים</w:t>
      </w:r>
      <w:r>
        <w:rPr>
          <w:rFonts w:ascii="Arial" w:hAnsi="Arial" w:cs="Arial" w:hint="cs"/>
          <w:rtl/>
        </w:rPr>
        <w:t>)</w:t>
      </w:r>
      <w:r w:rsidRPr="00C44EE5">
        <w:rPr>
          <w:rFonts w:ascii="Arial" w:hAnsi="Arial" w:cs="Arial"/>
          <w:rtl/>
        </w:rPr>
        <w:t xml:space="preserve"> רבים. כל סוג חיישן </w:t>
      </w:r>
      <w:r>
        <w:rPr>
          <w:rFonts w:ascii="Arial" w:hAnsi="Arial" w:cs="Arial" w:hint="cs"/>
          <w:rtl/>
        </w:rPr>
        <w:t xml:space="preserve">קושר </w:t>
      </w:r>
      <w:r w:rsidRPr="00C44EE5">
        <w:rPr>
          <w:rFonts w:ascii="Arial" w:hAnsi="Arial" w:cs="Arial"/>
          <w:rtl/>
        </w:rPr>
        <w:t xml:space="preserve">תרכובת אורגנית מסוג מסוים. כאשר הנבדק נושף לתוך המכשיר, החיישנים </w:t>
      </w:r>
      <w:r>
        <w:rPr>
          <w:rFonts w:ascii="Arial" w:hAnsi="Arial" w:cs="Arial" w:hint="cs"/>
          <w:rtl/>
        </w:rPr>
        <w:t>קושרים את ה</w:t>
      </w:r>
      <w:r w:rsidRPr="00C44EE5">
        <w:rPr>
          <w:rFonts w:ascii="Arial" w:hAnsi="Arial" w:cs="Arial"/>
          <w:rtl/>
        </w:rPr>
        <w:t xml:space="preserve">תרכובות שנמצאות באוויר הננשף ומעבירים אות חשמלי אל שבב המחשב. כך נוצרת בשבב המחשב "תבנית ספיחה" – המתארת את כל התרכובות </w:t>
      </w:r>
      <w:r>
        <w:rPr>
          <w:rFonts w:ascii="Arial" w:hAnsi="Arial" w:cs="Arial" w:hint="cs"/>
          <w:rtl/>
        </w:rPr>
        <w:t>הנדיפות שנקשרו לחיישני המכשיר מה</w:t>
      </w:r>
      <w:r w:rsidRPr="00C44EE5">
        <w:rPr>
          <w:rFonts w:ascii="Arial" w:hAnsi="Arial" w:cs="Arial"/>
          <w:rtl/>
        </w:rPr>
        <w:t xml:space="preserve">אוויר הננשף. </w:t>
      </w:r>
      <w:r>
        <w:rPr>
          <w:rFonts w:ascii="Arial" w:hAnsi="Arial" w:cs="Arial" w:hint="cs"/>
          <w:rtl/>
        </w:rPr>
        <w:t>ב</w:t>
      </w:r>
      <w:r w:rsidRPr="00C44EE5">
        <w:rPr>
          <w:rFonts w:ascii="Arial" w:hAnsi="Arial" w:cs="Arial"/>
          <w:rtl/>
        </w:rPr>
        <w:t xml:space="preserve">שבב </w:t>
      </w:r>
      <w:r>
        <w:rPr>
          <w:rFonts w:ascii="Arial" w:hAnsi="Arial" w:cs="Arial" w:hint="cs"/>
          <w:rtl/>
        </w:rPr>
        <w:t xml:space="preserve">יש מידע המאפשר </w:t>
      </w:r>
      <w:r w:rsidRPr="00C44EE5">
        <w:rPr>
          <w:rFonts w:ascii="Arial" w:hAnsi="Arial" w:cs="Arial"/>
          <w:rtl/>
        </w:rPr>
        <w:t>ל</w:t>
      </w:r>
      <w:r>
        <w:rPr>
          <w:rFonts w:ascii="Arial" w:hAnsi="Arial" w:cs="Arial" w:hint="cs"/>
          <w:rtl/>
        </w:rPr>
        <w:t>התאים</w:t>
      </w:r>
      <w:r w:rsidRPr="00C44EE5">
        <w:rPr>
          <w:rFonts w:ascii="Arial" w:hAnsi="Arial" w:cs="Arial"/>
          <w:rtl/>
        </w:rPr>
        <w:t xml:space="preserve"> בין תבנית ספיחה מסוימת למחלה המאופיינת </w:t>
      </w:r>
      <w:r>
        <w:rPr>
          <w:rFonts w:ascii="Arial" w:hAnsi="Arial" w:cs="Arial" w:hint="cs"/>
          <w:rtl/>
        </w:rPr>
        <w:t>ב</w:t>
      </w:r>
      <w:r w:rsidRPr="00C44EE5">
        <w:rPr>
          <w:rFonts w:ascii="Arial" w:hAnsi="Arial" w:cs="Arial"/>
          <w:rtl/>
        </w:rPr>
        <w:t xml:space="preserve">תבנית זו. </w:t>
      </w:r>
    </w:p>
    <w:p w:rsidR="00BF0F49" w:rsidRPr="00C44EE5" w:rsidRDefault="00BF0F49" w:rsidP="00BF0F49">
      <w:pPr>
        <w:bidi/>
        <w:spacing w:line="276" w:lineRule="auto"/>
        <w:rPr>
          <w:rFonts w:ascii="Arial" w:hAnsi="Arial" w:cs="Arial"/>
          <w:rtl/>
        </w:rPr>
      </w:pPr>
      <w:r w:rsidRPr="00C44EE5">
        <w:rPr>
          <w:rFonts w:ascii="Arial" w:hAnsi="Arial" w:cs="Arial"/>
          <w:rtl/>
        </w:rPr>
        <w:t xml:space="preserve">באמצעות מערכת זו, מתאפשר גילוי מוקדם של מגוון מחלות בטרם הופעת סימנים חיצוניים אחרים שהחולה יכול להבחין בהם. מחקרים רבים מראים, כי גילוי מוקדם של סוגי סרטן שונים יכולים לשפר דרמטית את סיכויי ההישרדות של החולה. </w:t>
      </w:r>
    </w:p>
    <w:p w:rsidR="00BF0F49" w:rsidRPr="00C44EE5" w:rsidRDefault="00BF0F49" w:rsidP="00BF0F49">
      <w:pPr>
        <w:bidi/>
        <w:spacing w:line="276" w:lineRule="auto"/>
        <w:rPr>
          <w:rFonts w:ascii="Arial" w:hAnsi="Arial" w:cs="Arial"/>
          <w:rtl/>
        </w:rPr>
      </w:pPr>
      <w:r w:rsidRPr="00C44EE5">
        <w:rPr>
          <w:rFonts w:ascii="Arial" w:hAnsi="Arial" w:cs="Arial"/>
          <w:rtl/>
        </w:rPr>
        <w:t xml:space="preserve">כמו כן, </w:t>
      </w:r>
      <w:r>
        <w:rPr>
          <w:rFonts w:ascii="Arial" w:hAnsi="Arial" w:cs="Arial" w:hint="cs"/>
          <w:rtl/>
        </w:rPr>
        <w:t>ה</w:t>
      </w:r>
      <w:r w:rsidRPr="00C44EE5">
        <w:rPr>
          <w:rFonts w:ascii="Arial" w:hAnsi="Arial" w:cs="Arial"/>
          <w:rtl/>
        </w:rPr>
        <w:t>שימוש במערכת ה</w:t>
      </w:r>
      <w:r>
        <w:rPr>
          <w:rFonts w:ascii="Arial" w:hAnsi="Arial" w:cs="Arial" w:hint="cs"/>
          <w:rtl/>
        </w:rPr>
        <w:t>"</w:t>
      </w:r>
      <w:r w:rsidRPr="00C44EE5">
        <w:rPr>
          <w:rFonts w:ascii="Arial" w:hAnsi="Arial" w:cs="Arial"/>
          <w:rtl/>
        </w:rPr>
        <w:t>אף האלקטרוני</w:t>
      </w:r>
      <w:r>
        <w:rPr>
          <w:rFonts w:ascii="Arial" w:hAnsi="Arial" w:cs="Arial" w:hint="cs"/>
          <w:rtl/>
        </w:rPr>
        <w:t>"</w:t>
      </w:r>
      <w:r w:rsidRPr="00C44EE5">
        <w:rPr>
          <w:rFonts w:ascii="Arial" w:hAnsi="Arial" w:cs="Arial"/>
          <w:rtl/>
        </w:rPr>
        <w:t>, איננו פולשני ובעל רמת דיוק ורגישות גבוהה יחסית. מחקר קליני גדול שבדק את פעילות ה</w:t>
      </w:r>
      <w:r>
        <w:rPr>
          <w:rFonts w:ascii="Arial" w:hAnsi="Arial" w:cs="Arial" w:hint="cs"/>
          <w:rtl/>
        </w:rPr>
        <w:t>"</w:t>
      </w:r>
      <w:r w:rsidRPr="00C44EE5">
        <w:rPr>
          <w:rFonts w:ascii="Arial" w:hAnsi="Arial" w:cs="Arial"/>
          <w:rtl/>
        </w:rPr>
        <w:t>אף</w:t>
      </w:r>
      <w:r>
        <w:rPr>
          <w:rFonts w:ascii="Arial" w:hAnsi="Arial" w:cs="Arial" w:hint="cs"/>
          <w:rtl/>
        </w:rPr>
        <w:t xml:space="preserve"> האלקטרוני"</w:t>
      </w:r>
      <w:r w:rsidRPr="00C44EE5">
        <w:rPr>
          <w:rFonts w:ascii="Arial" w:hAnsi="Arial" w:cs="Arial"/>
          <w:rtl/>
        </w:rPr>
        <w:t xml:space="preserve">, הראה שהוא מסוגל להגיע ל 86% דיוק בזיהוי של אחת </w:t>
      </w:r>
      <w:r w:rsidR="00157E11">
        <w:rPr>
          <w:rFonts w:ascii="Arial" w:hAnsi="Arial" w:cs="Arial"/>
          <w:rtl/>
        </w:rPr>
        <w:t>מתוך 17 מחלות שונות שנבדקו</w:t>
      </w:r>
      <w:r w:rsidRPr="00C44EE5">
        <w:rPr>
          <w:rFonts w:ascii="Arial" w:hAnsi="Arial" w:cs="Arial"/>
          <w:rtl/>
        </w:rPr>
        <w:t xml:space="preserve">. </w:t>
      </w:r>
    </w:p>
    <w:p w:rsidR="00ED37B6" w:rsidRDefault="00BF0F49" w:rsidP="00ED37B6">
      <w:pPr>
        <w:bidi/>
        <w:spacing w:line="276" w:lineRule="auto"/>
        <w:rPr>
          <w:rtl/>
        </w:rPr>
      </w:pPr>
      <w:r w:rsidRPr="00C44EE5">
        <w:rPr>
          <w:rFonts w:ascii="Arial" w:hAnsi="Arial" w:cs="Arial"/>
          <w:rtl/>
        </w:rPr>
        <w:t>פעילותו של ה</w:t>
      </w:r>
      <w:r>
        <w:rPr>
          <w:rFonts w:ascii="Arial" w:hAnsi="Arial" w:cs="Arial" w:hint="cs"/>
          <w:rtl/>
        </w:rPr>
        <w:t>"</w:t>
      </w:r>
      <w:r w:rsidRPr="00C44EE5">
        <w:rPr>
          <w:rFonts w:ascii="Arial" w:hAnsi="Arial" w:cs="Arial"/>
          <w:rtl/>
        </w:rPr>
        <w:t>אף האלקטרוני</w:t>
      </w:r>
      <w:r>
        <w:rPr>
          <w:rFonts w:ascii="Arial" w:hAnsi="Arial" w:cs="Arial" w:hint="cs"/>
          <w:rtl/>
        </w:rPr>
        <w:t>"</w:t>
      </w:r>
      <w:r w:rsidRPr="00C44EE5">
        <w:rPr>
          <w:rFonts w:ascii="Arial" w:hAnsi="Arial" w:cs="Arial"/>
          <w:rtl/>
        </w:rPr>
        <w:t xml:space="preserve"> דומה למערכת הריח האנושית. בדומה לחיישני ה</w:t>
      </w:r>
      <w:r>
        <w:rPr>
          <w:rFonts w:ascii="Arial" w:hAnsi="Arial" w:cs="Arial" w:hint="cs"/>
          <w:rtl/>
        </w:rPr>
        <w:t>"</w:t>
      </w:r>
      <w:r w:rsidRPr="00C44EE5">
        <w:rPr>
          <w:rFonts w:ascii="Arial" w:hAnsi="Arial" w:cs="Arial"/>
          <w:rtl/>
        </w:rPr>
        <w:t>אף האלקטרוני</w:t>
      </w:r>
      <w:r>
        <w:rPr>
          <w:rFonts w:ascii="Arial" w:hAnsi="Arial" w:cs="Arial" w:hint="cs"/>
          <w:rtl/>
        </w:rPr>
        <w:t>"</w:t>
      </w:r>
      <w:r w:rsidRPr="00C44EE5">
        <w:rPr>
          <w:rFonts w:ascii="Arial" w:hAnsi="Arial" w:cs="Arial"/>
          <w:rtl/>
        </w:rPr>
        <w:t>, באף קיימים בערך 400 סוגי קולטנים</w:t>
      </w:r>
      <w:r>
        <w:rPr>
          <w:rFonts w:ascii="Arial" w:hAnsi="Arial" w:cs="Arial" w:hint="cs"/>
          <w:rtl/>
        </w:rPr>
        <w:t xml:space="preserve"> (</w:t>
      </w:r>
      <w:r w:rsidRPr="00C44EE5">
        <w:rPr>
          <w:rFonts w:ascii="Arial" w:hAnsi="Arial" w:cs="Arial"/>
          <w:rtl/>
        </w:rPr>
        <w:t>רצפטורים</w:t>
      </w:r>
      <w:r>
        <w:rPr>
          <w:rFonts w:ascii="Arial" w:hAnsi="Arial" w:cs="Arial" w:hint="cs"/>
          <w:rtl/>
        </w:rPr>
        <w:t>)</w:t>
      </w:r>
      <w:r w:rsidRPr="00C44EE5">
        <w:rPr>
          <w:rFonts w:ascii="Arial" w:hAnsi="Arial" w:cs="Arial"/>
          <w:rtl/>
        </w:rPr>
        <w:t xml:space="preserve"> המסוגלים לזהות מגוון רחב מאוד של ריחות. ה</w:t>
      </w:r>
      <w:r>
        <w:rPr>
          <w:rFonts w:ascii="Arial" w:hAnsi="Arial" w:cs="Arial" w:hint="cs"/>
          <w:rtl/>
        </w:rPr>
        <w:t>קולטנים</w:t>
      </w:r>
      <w:r w:rsidRPr="00C44EE5">
        <w:rPr>
          <w:rFonts w:ascii="Arial" w:hAnsi="Arial" w:cs="Arial"/>
          <w:rtl/>
        </w:rPr>
        <w:t xml:space="preserve"> נמצאים על גבי שערות קטנות (</w:t>
      </w:r>
      <w:r w:rsidRPr="00C44EE5">
        <w:rPr>
          <w:rFonts w:ascii="Arial" w:hAnsi="Arial" w:cs="Arial"/>
        </w:rPr>
        <w:t>cilia</w:t>
      </w:r>
      <w:r w:rsidRPr="00C44EE5">
        <w:rPr>
          <w:rFonts w:ascii="Arial" w:hAnsi="Arial" w:cs="Arial"/>
          <w:rtl/>
        </w:rPr>
        <w:t>) בתאי ה</w:t>
      </w:r>
      <w:r>
        <w:rPr>
          <w:rFonts w:ascii="Arial" w:hAnsi="Arial" w:cs="Arial" w:hint="cs"/>
          <w:rtl/>
        </w:rPr>
        <w:t>חישה</w:t>
      </w:r>
      <w:r w:rsidRPr="00C44EE5">
        <w:rPr>
          <w:rFonts w:ascii="Arial" w:hAnsi="Arial" w:cs="Arial"/>
          <w:rtl/>
        </w:rPr>
        <w:t xml:space="preserve"> שנמצאים באף, כאשר כל סוג </w:t>
      </w:r>
      <w:r>
        <w:rPr>
          <w:rFonts w:ascii="Arial" w:hAnsi="Arial" w:cs="Arial" w:hint="cs"/>
          <w:rtl/>
        </w:rPr>
        <w:t xml:space="preserve">קולטן </w:t>
      </w:r>
      <w:r w:rsidRPr="00C44EE5">
        <w:rPr>
          <w:rFonts w:ascii="Arial" w:hAnsi="Arial" w:cs="Arial"/>
          <w:rtl/>
        </w:rPr>
        <w:t xml:space="preserve">מצוי על תא חישה אחר. כל </w:t>
      </w:r>
      <w:r>
        <w:rPr>
          <w:rFonts w:ascii="Arial" w:hAnsi="Arial" w:cs="Arial" w:hint="cs"/>
          <w:rtl/>
        </w:rPr>
        <w:t>סוג קולטן יכול</w:t>
      </w:r>
      <w:r w:rsidRPr="00C44EE5">
        <w:rPr>
          <w:rFonts w:ascii="Arial" w:hAnsi="Arial" w:cs="Arial"/>
          <w:rtl/>
        </w:rPr>
        <w:t xml:space="preserve"> </w:t>
      </w:r>
      <w:r>
        <w:rPr>
          <w:rFonts w:ascii="Arial" w:hAnsi="Arial" w:cs="Arial" w:hint="cs"/>
          <w:rtl/>
        </w:rPr>
        <w:t>לקשור</w:t>
      </w:r>
      <w:r w:rsidRPr="00C44EE5">
        <w:rPr>
          <w:rFonts w:ascii="Arial" w:hAnsi="Arial" w:cs="Arial"/>
          <w:rtl/>
        </w:rPr>
        <w:t xml:space="preserve"> מולקולות שונות, כאשר </w:t>
      </w:r>
      <w:r>
        <w:rPr>
          <w:rFonts w:ascii="Arial" w:hAnsi="Arial" w:cs="Arial" w:hint="cs"/>
          <w:rtl/>
        </w:rPr>
        <w:t>קולטנים</w:t>
      </w:r>
      <w:r w:rsidRPr="00C44EE5">
        <w:rPr>
          <w:rFonts w:ascii="Arial" w:hAnsi="Arial" w:cs="Arial"/>
          <w:rtl/>
        </w:rPr>
        <w:t xml:space="preserve"> מסוימים </w:t>
      </w:r>
      <w:r>
        <w:rPr>
          <w:rFonts w:ascii="Arial" w:hAnsi="Arial" w:cs="Arial" w:hint="cs"/>
          <w:rtl/>
        </w:rPr>
        <w:t xml:space="preserve">הם </w:t>
      </w:r>
      <w:r w:rsidRPr="00C44EE5">
        <w:rPr>
          <w:rFonts w:ascii="Arial" w:hAnsi="Arial" w:cs="Arial"/>
          <w:rtl/>
        </w:rPr>
        <w:t>בעלי ספציפיות גבוהה ואילו אחרים בעלי ספציפיות נמוכה – כלומר מסוגלים ל</w:t>
      </w:r>
      <w:r>
        <w:rPr>
          <w:rFonts w:ascii="Arial" w:hAnsi="Arial" w:cs="Arial" w:hint="cs"/>
          <w:rtl/>
        </w:rPr>
        <w:t xml:space="preserve">קשור </w:t>
      </w:r>
      <w:r w:rsidRPr="00C44EE5">
        <w:rPr>
          <w:rFonts w:ascii="Arial" w:hAnsi="Arial" w:cs="Arial"/>
          <w:rtl/>
        </w:rPr>
        <w:t xml:space="preserve">מספר </w:t>
      </w:r>
      <w:r>
        <w:rPr>
          <w:rFonts w:ascii="Arial" w:hAnsi="Arial" w:cs="Arial" w:hint="cs"/>
          <w:rtl/>
        </w:rPr>
        <w:t>מולקולות שונות</w:t>
      </w:r>
      <w:r w:rsidRPr="00C44EE5">
        <w:rPr>
          <w:rFonts w:ascii="Arial" w:hAnsi="Arial" w:cs="Arial"/>
          <w:rtl/>
        </w:rPr>
        <w:t>. כל ריח שאנו מריחים מורכב ממספר גדול של מולקולות הנקשרות ל</w:t>
      </w:r>
      <w:r>
        <w:rPr>
          <w:rFonts w:ascii="Arial" w:hAnsi="Arial" w:cs="Arial" w:hint="cs"/>
          <w:rtl/>
        </w:rPr>
        <w:t xml:space="preserve">קולטנים </w:t>
      </w:r>
      <w:r w:rsidRPr="00C44EE5">
        <w:rPr>
          <w:rFonts w:ascii="Arial" w:hAnsi="Arial" w:cs="Arial"/>
          <w:rtl/>
        </w:rPr>
        <w:t>השונים באף. כך, עבור כל ריח תהיה "מפה" שונה של ה</w:t>
      </w:r>
      <w:r>
        <w:rPr>
          <w:rFonts w:ascii="Arial" w:hAnsi="Arial" w:cs="Arial" w:hint="cs"/>
          <w:rtl/>
        </w:rPr>
        <w:t>קולטנים</w:t>
      </w:r>
      <w:r w:rsidRPr="00C44EE5">
        <w:rPr>
          <w:rFonts w:ascii="Arial" w:hAnsi="Arial" w:cs="Arial"/>
          <w:rtl/>
        </w:rPr>
        <w:t xml:space="preserve"> המופעלים. תאי החישה מסוגלים להמיר את המידע הכימי שהתקבל ב</w:t>
      </w:r>
      <w:r>
        <w:rPr>
          <w:rFonts w:ascii="Arial" w:hAnsi="Arial" w:cs="Arial" w:hint="cs"/>
          <w:rtl/>
        </w:rPr>
        <w:t>קולטנים</w:t>
      </w:r>
      <w:r w:rsidRPr="00C44EE5">
        <w:rPr>
          <w:rFonts w:ascii="Arial" w:hAnsi="Arial" w:cs="Arial"/>
          <w:rtl/>
        </w:rPr>
        <w:t xml:space="preserve"> למידע חשמלי שעובר באמצעות תאי עצב אל המוח. במוח מתקבלת המפה של ה</w:t>
      </w:r>
      <w:r>
        <w:rPr>
          <w:rFonts w:ascii="Arial" w:hAnsi="Arial" w:cs="Arial" w:hint="cs"/>
          <w:rtl/>
        </w:rPr>
        <w:t xml:space="preserve">קולטנים </w:t>
      </w:r>
      <w:r w:rsidRPr="00C44EE5">
        <w:rPr>
          <w:rFonts w:ascii="Arial" w:hAnsi="Arial" w:cs="Arial"/>
          <w:rtl/>
        </w:rPr>
        <w:t>שהופעלו</w:t>
      </w:r>
      <w:r>
        <w:rPr>
          <w:rFonts w:ascii="Arial" w:hAnsi="Arial" w:cs="Arial" w:hint="cs"/>
          <w:rtl/>
        </w:rPr>
        <w:t xml:space="preserve"> אשר מעובדת לזיהוי של ה</w:t>
      </w:r>
      <w:r w:rsidRPr="00C44EE5">
        <w:rPr>
          <w:rFonts w:ascii="Arial" w:hAnsi="Arial" w:cs="Arial"/>
          <w:rtl/>
        </w:rPr>
        <w:t>ריח אותו אנו מריחים.</w:t>
      </w:r>
      <w:r w:rsidR="00ED37B6">
        <w:rPr>
          <w:rtl/>
        </w:rPr>
        <w:t xml:space="preserve"> </w:t>
      </w:r>
    </w:p>
    <w:p w:rsidR="00830C87" w:rsidRDefault="00830C87">
      <w:pPr>
        <w:rPr>
          <w:rFonts w:ascii="Arial" w:hAnsi="Arial" w:cs="Arial"/>
          <w:rtl/>
        </w:rPr>
      </w:pPr>
      <w:r>
        <w:rPr>
          <w:rtl/>
        </w:rPr>
        <w:br w:type="page"/>
      </w:r>
    </w:p>
    <w:p w:rsidR="00BF0F49" w:rsidRPr="00930BFF" w:rsidRDefault="00BF0F49" w:rsidP="00ED37B6">
      <w:pPr>
        <w:pStyle w:val="Heading2"/>
        <w:rPr>
          <w:rtl/>
        </w:rPr>
      </w:pPr>
      <w:r w:rsidRPr="00930BFF">
        <w:rPr>
          <w:rtl/>
        </w:rPr>
        <w:lastRenderedPageBreak/>
        <w:t>שאלות</w:t>
      </w:r>
    </w:p>
    <w:p w:rsidR="00BF0F49" w:rsidRPr="00C44EE5" w:rsidRDefault="00BF0F49" w:rsidP="00BF0F49">
      <w:pPr>
        <w:pStyle w:val="ListParagraph"/>
        <w:numPr>
          <w:ilvl w:val="0"/>
          <w:numId w:val="12"/>
        </w:numPr>
        <w:bidi/>
        <w:spacing w:line="360" w:lineRule="auto"/>
        <w:rPr>
          <w:rFonts w:ascii="Arial" w:hAnsi="Arial" w:cs="Arial"/>
        </w:rPr>
      </w:pPr>
      <w:r w:rsidRPr="00C44EE5">
        <w:rPr>
          <w:rFonts w:ascii="Arial" w:hAnsi="Arial" w:cs="Arial"/>
          <w:rtl/>
        </w:rPr>
        <w:t>ציינו 2 יתרונות מרכזיים של מערכת ה</w:t>
      </w:r>
      <w:r>
        <w:rPr>
          <w:rFonts w:ascii="Arial" w:hAnsi="Arial" w:cs="Arial" w:hint="cs"/>
          <w:rtl/>
        </w:rPr>
        <w:t>"</w:t>
      </w:r>
      <w:r w:rsidRPr="00C44EE5">
        <w:rPr>
          <w:rFonts w:ascii="Arial" w:hAnsi="Arial" w:cs="Arial"/>
          <w:rtl/>
        </w:rPr>
        <w:t>אף האלקטרוני</w:t>
      </w:r>
      <w:r>
        <w:rPr>
          <w:rFonts w:ascii="Arial" w:hAnsi="Arial" w:cs="Arial" w:hint="cs"/>
          <w:rtl/>
        </w:rPr>
        <w:t>"</w:t>
      </w:r>
      <w:r w:rsidRPr="00C44EE5">
        <w:rPr>
          <w:rFonts w:ascii="Arial" w:hAnsi="Arial" w:cs="Arial"/>
          <w:rtl/>
        </w:rPr>
        <w:t>.</w:t>
      </w:r>
    </w:p>
    <w:p w:rsidR="00BF0F49" w:rsidRPr="00C44EE5" w:rsidRDefault="00BF0F49" w:rsidP="00BF0F49">
      <w:pPr>
        <w:pStyle w:val="ListParagraph"/>
        <w:numPr>
          <w:ilvl w:val="0"/>
          <w:numId w:val="12"/>
        </w:numPr>
        <w:bidi/>
        <w:spacing w:line="360" w:lineRule="auto"/>
        <w:rPr>
          <w:rFonts w:ascii="Arial" w:hAnsi="Arial" w:cs="Arial"/>
        </w:rPr>
      </w:pPr>
      <w:r w:rsidRPr="00C44EE5">
        <w:rPr>
          <w:rFonts w:ascii="Arial" w:hAnsi="Arial" w:cs="Arial"/>
          <w:rtl/>
        </w:rPr>
        <w:t>הסבירו על מה מתבססת היכולת של האף האלקטרוני להבדיל בין מחלות שונות?</w:t>
      </w:r>
    </w:p>
    <w:p w:rsidR="00BF0F49" w:rsidRPr="00C44EE5" w:rsidRDefault="00BF0F49" w:rsidP="00BF0F49">
      <w:pPr>
        <w:pStyle w:val="ListParagraph"/>
        <w:numPr>
          <w:ilvl w:val="0"/>
          <w:numId w:val="12"/>
        </w:numPr>
        <w:bidi/>
        <w:spacing w:line="360" w:lineRule="auto"/>
        <w:rPr>
          <w:rFonts w:ascii="Arial" w:hAnsi="Arial" w:cs="Arial"/>
        </w:rPr>
      </w:pPr>
      <w:r w:rsidRPr="00C44EE5">
        <w:rPr>
          <w:rFonts w:ascii="Arial" w:hAnsi="Arial" w:cs="Arial"/>
          <w:rtl/>
        </w:rPr>
        <w:t xml:space="preserve">נתאר חומר </w:t>
      </w:r>
      <w:r w:rsidRPr="00C44EE5">
        <w:rPr>
          <w:rFonts w:ascii="Arial" w:hAnsi="Arial" w:cs="Arial"/>
        </w:rPr>
        <w:t>X</w:t>
      </w:r>
      <w:r w:rsidRPr="00C44EE5">
        <w:rPr>
          <w:rFonts w:ascii="Arial" w:hAnsi="Arial" w:cs="Arial"/>
          <w:rtl/>
        </w:rPr>
        <w:t xml:space="preserve"> שהינו תרכובת אורגנית נדיפה. חומר זה נפלט אך ורק מתאים סרטניים</w:t>
      </w:r>
      <w:r w:rsidR="000B5D3D">
        <w:rPr>
          <w:rFonts w:ascii="Arial" w:hAnsi="Arial" w:cs="Arial"/>
          <w:rtl/>
        </w:rPr>
        <w:t xml:space="preserve"> במעי. תארו את הדרך בגוף שעובר </w:t>
      </w:r>
      <w:r w:rsidRPr="00C44EE5">
        <w:rPr>
          <w:rFonts w:ascii="Arial" w:hAnsi="Arial" w:cs="Arial"/>
          <w:rtl/>
        </w:rPr>
        <w:t xml:space="preserve">חומר </w:t>
      </w:r>
      <w:r w:rsidR="000B5D3D">
        <w:rPr>
          <w:rFonts w:ascii="Arial" w:hAnsi="Arial" w:cs="Arial"/>
        </w:rPr>
        <w:t xml:space="preserve"> </w:t>
      </w:r>
      <w:r w:rsidR="000B5D3D">
        <w:rPr>
          <w:rFonts w:ascii="Arial" w:hAnsi="Arial" w:cs="Arial" w:hint="cs"/>
        </w:rPr>
        <w:t>X</w:t>
      </w:r>
      <w:r w:rsidRPr="00C44EE5">
        <w:rPr>
          <w:rFonts w:ascii="Arial" w:hAnsi="Arial" w:cs="Arial"/>
          <w:rtl/>
        </w:rPr>
        <w:t xml:space="preserve">מהרגע שהוא יוצא מתאי המעי הסרטניים ועד שהוא נפלט החוצה בנשיפה. </w:t>
      </w:r>
      <w:r>
        <w:rPr>
          <w:rFonts w:ascii="Arial" w:hAnsi="Arial" w:cs="Arial" w:hint="cs"/>
          <w:rtl/>
        </w:rPr>
        <w:t xml:space="preserve">בתשובתכם התייחסו לאיברים בהם החומר עובר ולכלי הדם הספציפיים בהם הוא עובר. </w:t>
      </w:r>
    </w:p>
    <w:p w:rsidR="00845ED8" w:rsidRPr="00845ED8" w:rsidRDefault="00845ED8" w:rsidP="00BF0F49">
      <w:pPr>
        <w:pStyle w:val="ListParagraph"/>
        <w:numPr>
          <w:ilvl w:val="0"/>
          <w:numId w:val="12"/>
        </w:numPr>
        <w:bidi/>
        <w:spacing w:line="360" w:lineRule="auto"/>
        <w:rPr>
          <w:rFonts w:ascii="Arial" w:hAnsi="Arial" w:cs="Arial"/>
        </w:rPr>
      </w:pPr>
    </w:p>
    <w:p w:rsidR="00BF0F49" w:rsidRPr="00845ED8" w:rsidRDefault="00BF0F49" w:rsidP="00845ED8">
      <w:pPr>
        <w:pStyle w:val="ListParagraph"/>
        <w:numPr>
          <w:ilvl w:val="0"/>
          <w:numId w:val="15"/>
        </w:numPr>
        <w:bidi/>
        <w:spacing w:line="360" w:lineRule="auto"/>
        <w:rPr>
          <w:rFonts w:ascii="Arial" w:hAnsi="Arial" w:cs="Arial"/>
        </w:rPr>
      </w:pPr>
      <w:r w:rsidRPr="00845ED8">
        <w:rPr>
          <w:rFonts w:ascii="Arial" w:hAnsi="Arial" w:cs="Arial"/>
          <w:rtl/>
        </w:rPr>
        <w:t xml:space="preserve">נתאר חומר נוסף, </w:t>
      </w:r>
      <w:r w:rsidRPr="00845ED8">
        <w:rPr>
          <w:rFonts w:ascii="Arial" w:hAnsi="Arial" w:cs="Arial"/>
        </w:rPr>
        <w:t>Y</w:t>
      </w:r>
      <w:r w:rsidRPr="00845ED8">
        <w:rPr>
          <w:rFonts w:ascii="Arial" w:hAnsi="Arial" w:cs="Arial"/>
          <w:rtl/>
        </w:rPr>
        <w:t xml:space="preserve">, המורכב מ 3 מולקולות. כל אחת מהמולקולות מזוהה ע"י </w:t>
      </w:r>
      <w:r w:rsidRPr="00845ED8">
        <w:rPr>
          <w:rFonts w:ascii="Arial" w:hAnsi="Arial" w:cs="Arial" w:hint="cs"/>
          <w:rtl/>
        </w:rPr>
        <w:t xml:space="preserve">קולטן </w:t>
      </w:r>
      <w:r w:rsidRPr="00845ED8">
        <w:rPr>
          <w:rFonts w:ascii="Arial" w:hAnsi="Arial" w:cs="Arial"/>
          <w:rtl/>
        </w:rPr>
        <w:t xml:space="preserve">אחר במערכת הריח. חומר </w:t>
      </w:r>
      <w:r w:rsidRPr="00845ED8">
        <w:rPr>
          <w:rFonts w:ascii="Arial" w:hAnsi="Arial" w:cs="Arial"/>
        </w:rPr>
        <w:t>Y</w:t>
      </w:r>
      <w:r w:rsidRPr="00845ED8">
        <w:rPr>
          <w:rFonts w:ascii="Arial" w:hAnsi="Arial" w:cs="Arial"/>
          <w:rtl/>
        </w:rPr>
        <w:t xml:space="preserve"> הינו חומר מגרה הגורם לרפלקס של שיעול. תארו מה מתרחש בגוף מרגע שאיפת האוויר המכיל את מולקולות החומר ועד להשתעלות. יש לשים דגש על מערכות הגוף, האיברים והתאים המשתתפים. </w:t>
      </w:r>
    </w:p>
    <w:p w:rsidR="00BF0F49" w:rsidRPr="00C44EE5" w:rsidRDefault="00BF0F49" w:rsidP="00845ED8">
      <w:pPr>
        <w:pStyle w:val="ListParagraph"/>
        <w:numPr>
          <w:ilvl w:val="0"/>
          <w:numId w:val="15"/>
        </w:numPr>
        <w:bidi/>
        <w:spacing w:line="360" w:lineRule="auto"/>
        <w:rPr>
          <w:rFonts w:ascii="Arial" w:hAnsi="Arial" w:cs="Arial"/>
        </w:rPr>
      </w:pPr>
      <w:r w:rsidRPr="00C44EE5">
        <w:rPr>
          <w:rFonts w:ascii="Arial" w:hAnsi="Arial" w:cs="Arial"/>
          <w:rtl/>
        </w:rPr>
        <w:t xml:space="preserve">ציינו איזה סוגי נוירונים מעורבים בשלבים השונים </w:t>
      </w:r>
      <w:r w:rsidR="00A412C5">
        <w:rPr>
          <w:rFonts w:ascii="Arial" w:hAnsi="Arial" w:cs="Arial" w:hint="cs"/>
          <w:rtl/>
        </w:rPr>
        <w:t xml:space="preserve">של </w:t>
      </w:r>
      <w:r w:rsidRPr="00C44EE5">
        <w:rPr>
          <w:rFonts w:ascii="Arial" w:hAnsi="Arial" w:cs="Arial"/>
          <w:rtl/>
        </w:rPr>
        <w:t xml:space="preserve">רפלקס השיעול, מרגע שאיפת החומר ועד השיעול. </w:t>
      </w:r>
    </w:p>
    <w:p w:rsidR="00BF0F49" w:rsidRPr="00C44EE5" w:rsidRDefault="00BF0F49" w:rsidP="00BF0F49">
      <w:pPr>
        <w:pStyle w:val="ListParagraph"/>
        <w:numPr>
          <w:ilvl w:val="0"/>
          <w:numId w:val="12"/>
        </w:numPr>
        <w:bidi/>
        <w:spacing w:line="360" w:lineRule="auto"/>
        <w:rPr>
          <w:rFonts w:ascii="Arial" w:hAnsi="Arial" w:cs="Arial"/>
        </w:rPr>
      </w:pPr>
      <w:r w:rsidRPr="00C44EE5">
        <w:rPr>
          <w:rFonts w:ascii="Arial" w:hAnsi="Arial" w:cs="Arial"/>
          <w:rtl/>
        </w:rPr>
        <w:t>תארו כיצד מועבר המידע בין תא</w:t>
      </w:r>
      <w:r>
        <w:rPr>
          <w:rFonts w:ascii="Arial" w:hAnsi="Arial" w:cs="Arial" w:hint="cs"/>
          <w:rtl/>
        </w:rPr>
        <w:t>י</w:t>
      </w:r>
      <w:r w:rsidRPr="00C44EE5">
        <w:rPr>
          <w:rFonts w:ascii="Arial" w:hAnsi="Arial" w:cs="Arial"/>
          <w:rtl/>
        </w:rPr>
        <w:t xml:space="preserve"> </w:t>
      </w:r>
      <w:r w:rsidR="00826CD5">
        <w:rPr>
          <w:rFonts w:ascii="Arial" w:hAnsi="Arial" w:cs="Arial" w:hint="cs"/>
          <w:rtl/>
        </w:rPr>
        <w:t xml:space="preserve">עצב </w:t>
      </w:r>
      <w:r>
        <w:rPr>
          <w:rFonts w:ascii="Arial" w:hAnsi="Arial" w:cs="Arial" w:hint="cs"/>
          <w:rtl/>
        </w:rPr>
        <w:t>שונים</w:t>
      </w:r>
      <w:r w:rsidRPr="00C44EE5">
        <w:rPr>
          <w:rFonts w:ascii="Arial" w:hAnsi="Arial" w:cs="Arial"/>
          <w:rtl/>
        </w:rPr>
        <w:t>. בתשובתכם התייחסו לחלקי התא המעורבים בהעברת המידע.</w:t>
      </w:r>
    </w:p>
    <w:p w:rsidR="00203DEC" w:rsidRDefault="00203DEC" w:rsidP="00203DEC">
      <w:pPr>
        <w:pStyle w:val="ListParagraph"/>
        <w:numPr>
          <w:ilvl w:val="0"/>
          <w:numId w:val="12"/>
        </w:numPr>
        <w:bidi/>
        <w:spacing w:line="360" w:lineRule="auto"/>
        <w:rPr>
          <w:rFonts w:ascii="Arial" w:hAnsi="Arial" w:cs="Arial" w:hint="cs"/>
        </w:rPr>
      </w:pPr>
    </w:p>
    <w:p w:rsidR="00203DEC" w:rsidRDefault="00BF0F49" w:rsidP="00203DEC">
      <w:pPr>
        <w:pStyle w:val="ListParagraph"/>
        <w:numPr>
          <w:ilvl w:val="0"/>
          <w:numId w:val="21"/>
        </w:numPr>
        <w:bidi/>
        <w:spacing w:line="360" w:lineRule="auto"/>
        <w:rPr>
          <w:rFonts w:ascii="Arial" w:hAnsi="Arial" w:cs="Arial"/>
        </w:rPr>
      </w:pPr>
      <w:r w:rsidRPr="00203DEC">
        <w:rPr>
          <w:rFonts w:ascii="Arial" w:hAnsi="Arial" w:cs="Arial"/>
          <w:rtl/>
        </w:rPr>
        <w:t>ציינו באיזה חלק של המוח מתבצע עיבוד המידע שהגיע מתאי הח</w:t>
      </w:r>
      <w:r w:rsidRPr="00203DEC">
        <w:rPr>
          <w:rFonts w:ascii="Arial" w:hAnsi="Arial" w:cs="Arial" w:hint="cs"/>
          <w:rtl/>
        </w:rPr>
        <w:t>ישה</w:t>
      </w:r>
      <w:r w:rsidRPr="00203DEC">
        <w:rPr>
          <w:rFonts w:ascii="Arial" w:hAnsi="Arial" w:cs="Arial"/>
          <w:rtl/>
        </w:rPr>
        <w:t xml:space="preserve"> של מערכת </w:t>
      </w:r>
      <w:bookmarkStart w:id="0" w:name="_GoBack"/>
      <w:bookmarkEnd w:id="0"/>
      <w:r w:rsidRPr="00203DEC">
        <w:rPr>
          <w:rFonts w:ascii="Arial" w:hAnsi="Arial" w:cs="Arial"/>
          <w:rtl/>
        </w:rPr>
        <w:t>הריח.</w:t>
      </w:r>
    </w:p>
    <w:p w:rsidR="00BF0F49" w:rsidRPr="00203DEC" w:rsidRDefault="00826CD5" w:rsidP="00203DEC">
      <w:pPr>
        <w:pStyle w:val="ListParagraph"/>
        <w:numPr>
          <w:ilvl w:val="0"/>
          <w:numId w:val="21"/>
        </w:numPr>
        <w:bidi/>
        <w:spacing w:line="360" w:lineRule="auto"/>
        <w:rPr>
          <w:rFonts w:ascii="Arial" w:hAnsi="Arial" w:cs="Arial"/>
        </w:rPr>
      </w:pPr>
      <w:r w:rsidRPr="00203DEC">
        <w:rPr>
          <w:rFonts w:ascii="Arial" w:hAnsi="Arial" w:cs="Arial"/>
          <w:rtl/>
        </w:rPr>
        <w:t xml:space="preserve">ציינו אזור נוסף במוח </w:t>
      </w:r>
      <w:r w:rsidRPr="00203DEC">
        <w:rPr>
          <w:rFonts w:ascii="Arial" w:hAnsi="Arial" w:cs="Arial" w:hint="cs"/>
          <w:rtl/>
        </w:rPr>
        <w:t>ל</w:t>
      </w:r>
      <w:r w:rsidR="00BF0F49" w:rsidRPr="00203DEC">
        <w:rPr>
          <w:rFonts w:ascii="Arial" w:hAnsi="Arial" w:cs="Arial"/>
          <w:rtl/>
        </w:rPr>
        <w:t xml:space="preserve">זה שציינתם בסעיף א' והסבירו בקצרה את תפקידו. </w:t>
      </w:r>
    </w:p>
    <w:p w:rsidR="00BF0F49" w:rsidRPr="0021196E" w:rsidRDefault="00BF0F49" w:rsidP="00BF0F49">
      <w:pPr>
        <w:pStyle w:val="ListParagraph"/>
        <w:numPr>
          <w:ilvl w:val="0"/>
          <w:numId w:val="12"/>
        </w:numPr>
        <w:bidi/>
        <w:spacing w:line="360" w:lineRule="auto"/>
        <w:rPr>
          <w:rFonts w:ascii="Arial" w:hAnsi="Arial" w:cs="Arial"/>
          <w:rtl/>
        </w:rPr>
      </w:pPr>
      <w:r w:rsidRPr="0021196E">
        <w:rPr>
          <w:rFonts w:asciiTheme="minorBidi" w:hAnsiTheme="minorBidi"/>
          <w:color w:val="000000" w:themeColor="text1"/>
          <w:bdr w:val="none" w:sz="0" w:space="0" w:color="auto" w:frame="1"/>
          <w:rtl/>
        </w:rPr>
        <w:t xml:space="preserve">פרויקט חדש המכונה </w:t>
      </w:r>
      <w:proofErr w:type="spellStart"/>
      <w:r w:rsidRPr="0021196E">
        <w:rPr>
          <w:rFonts w:asciiTheme="minorBidi" w:hAnsiTheme="minorBidi"/>
          <w:color w:val="000000" w:themeColor="text1"/>
          <w:bdr w:val="none" w:sz="0" w:space="0" w:color="auto" w:frame="1"/>
        </w:rPr>
        <w:t>sniffphone</w:t>
      </w:r>
      <w:proofErr w:type="spellEnd"/>
      <w:r w:rsidRPr="0021196E">
        <w:rPr>
          <w:rFonts w:asciiTheme="minorBidi" w:hAnsiTheme="minorBidi"/>
          <w:color w:val="000000" w:themeColor="text1"/>
          <w:bdr w:val="none" w:sz="0" w:space="0" w:color="auto" w:frame="1"/>
          <w:rtl/>
        </w:rPr>
        <w:t xml:space="preserve"> מתמקד בפיתוח הטכנולוגיה </w:t>
      </w:r>
      <w:r w:rsidRPr="0021196E">
        <w:rPr>
          <w:rFonts w:asciiTheme="minorBidi" w:hAnsiTheme="minorBidi" w:hint="cs"/>
          <w:color w:val="000000" w:themeColor="text1"/>
          <w:bdr w:val="none" w:sz="0" w:space="0" w:color="auto" w:frame="1"/>
          <w:rtl/>
        </w:rPr>
        <w:t xml:space="preserve">של "האף האלקטרוני" כדי </w:t>
      </w:r>
      <w:r w:rsidRPr="0021196E">
        <w:rPr>
          <w:rFonts w:asciiTheme="minorBidi" w:hAnsiTheme="minorBidi"/>
          <w:color w:val="000000" w:themeColor="text1"/>
          <w:bdr w:val="none" w:sz="0" w:space="0" w:color="auto" w:frame="1"/>
          <w:rtl/>
        </w:rPr>
        <w:t xml:space="preserve">שניתן יהיה להשתמש בה גם בטלפונים חכמים. כך, כאשר אדם </w:t>
      </w:r>
      <w:r w:rsidRPr="0021196E">
        <w:rPr>
          <w:rFonts w:asciiTheme="minorBidi" w:hAnsiTheme="minorBidi" w:hint="cs"/>
          <w:color w:val="000000" w:themeColor="text1"/>
          <w:bdr w:val="none" w:sz="0" w:space="0" w:color="auto" w:frame="1"/>
          <w:rtl/>
        </w:rPr>
        <w:t>י</w:t>
      </w:r>
      <w:r w:rsidRPr="0021196E">
        <w:rPr>
          <w:rFonts w:asciiTheme="minorBidi" w:hAnsiTheme="minorBidi"/>
          <w:color w:val="000000" w:themeColor="text1"/>
          <w:bdr w:val="none" w:sz="0" w:space="0" w:color="auto" w:frame="1"/>
          <w:rtl/>
        </w:rPr>
        <w:t>דבר ב</w:t>
      </w:r>
      <w:r w:rsidRPr="0021196E">
        <w:rPr>
          <w:rFonts w:asciiTheme="minorBidi" w:hAnsiTheme="minorBidi" w:hint="cs"/>
          <w:color w:val="000000" w:themeColor="text1"/>
          <w:bdr w:val="none" w:sz="0" w:space="0" w:color="auto" w:frame="1"/>
          <w:rtl/>
        </w:rPr>
        <w:t>טלפון</w:t>
      </w:r>
      <w:r w:rsidRPr="0021196E">
        <w:rPr>
          <w:rFonts w:asciiTheme="minorBidi" w:hAnsiTheme="minorBidi"/>
          <w:color w:val="000000" w:themeColor="text1"/>
          <w:bdr w:val="none" w:sz="0" w:space="0" w:color="auto" w:frame="1"/>
          <w:rtl/>
        </w:rPr>
        <w:t>, הבל הפה שלו ינותח על ידי אפליקציה וה</w:t>
      </w:r>
      <w:r w:rsidRPr="0021196E">
        <w:rPr>
          <w:rFonts w:asciiTheme="minorBidi" w:hAnsiTheme="minorBidi" w:hint="cs"/>
          <w:color w:val="000000" w:themeColor="text1"/>
          <w:bdr w:val="none" w:sz="0" w:space="0" w:color="auto" w:frame="1"/>
          <w:rtl/>
        </w:rPr>
        <w:t>וא</w:t>
      </w:r>
      <w:r w:rsidRPr="0021196E">
        <w:rPr>
          <w:rFonts w:asciiTheme="minorBidi" w:hAnsiTheme="minorBidi"/>
          <w:color w:val="000000" w:themeColor="text1"/>
          <w:bdr w:val="none" w:sz="0" w:space="0" w:color="auto" w:frame="1"/>
          <w:rtl/>
        </w:rPr>
        <w:t xml:space="preserve"> יוכל לקבל </w:t>
      </w:r>
      <w:r w:rsidRPr="0021196E">
        <w:rPr>
          <w:rFonts w:asciiTheme="minorBidi" w:hAnsiTheme="minorBidi" w:hint="cs"/>
          <w:color w:val="000000" w:themeColor="text1"/>
          <w:bdr w:val="none" w:sz="0" w:space="0" w:color="auto" w:frame="1"/>
          <w:rtl/>
        </w:rPr>
        <w:t>הבחנה</w:t>
      </w:r>
      <w:r w:rsidRPr="0021196E">
        <w:rPr>
          <w:rFonts w:asciiTheme="minorBidi" w:hAnsiTheme="minorBidi"/>
          <w:color w:val="000000" w:themeColor="text1"/>
          <w:bdr w:val="none" w:sz="0" w:space="0" w:color="auto" w:frame="1"/>
          <w:rtl/>
        </w:rPr>
        <w:t xml:space="preserve"> </w:t>
      </w:r>
      <w:r w:rsidRPr="0021196E">
        <w:rPr>
          <w:rFonts w:asciiTheme="minorBidi" w:hAnsiTheme="minorBidi" w:hint="cs"/>
          <w:color w:val="000000" w:themeColor="text1"/>
          <w:bdr w:val="none" w:sz="0" w:space="0" w:color="auto" w:frame="1"/>
          <w:rtl/>
        </w:rPr>
        <w:t xml:space="preserve">של מחלתו </w:t>
      </w:r>
      <w:r w:rsidRPr="0021196E">
        <w:rPr>
          <w:rFonts w:asciiTheme="minorBidi" w:hAnsiTheme="minorBidi"/>
          <w:color w:val="000000" w:themeColor="text1"/>
          <w:bdr w:val="none" w:sz="0" w:space="0" w:color="auto" w:frame="1"/>
          <w:rtl/>
        </w:rPr>
        <w:t>בשלב מוקדם מבלי להגיע למרפאה.</w:t>
      </w:r>
      <w:r w:rsidRPr="0021196E">
        <w:rPr>
          <w:rFonts w:ascii="Arial" w:hAnsi="Arial" w:cs="Arial" w:hint="cs"/>
          <w:rtl/>
        </w:rPr>
        <w:t xml:space="preserve"> כתוב יתרון אחד וחיסרון למערכת כזו.</w:t>
      </w:r>
    </w:p>
    <w:p w:rsidR="00BF0F49" w:rsidRDefault="00BF0F49" w:rsidP="00BF0F49">
      <w:pPr>
        <w:pStyle w:val="ListParagraph"/>
        <w:bidi/>
        <w:spacing w:line="360" w:lineRule="auto"/>
        <w:rPr>
          <w:rFonts w:ascii="Arial" w:hAnsi="Arial" w:cs="Arial"/>
          <w:rtl/>
        </w:rPr>
      </w:pPr>
    </w:p>
    <w:p w:rsidR="00BF0F49" w:rsidRDefault="00BF0F49" w:rsidP="00930BFF">
      <w:pPr>
        <w:pStyle w:val="Heading2"/>
        <w:rPr>
          <w:rtl/>
        </w:rPr>
      </w:pPr>
      <w:r w:rsidRPr="00930BFF">
        <w:rPr>
          <w:rFonts w:hint="cs"/>
          <w:rtl/>
        </w:rPr>
        <w:t>מקורות מידע</w:t>
      </w:r>
    </w:p>
    <w:p w:rsidR="00830C87" w:rsidRDefault="00830C87" w:rsidP="00830C87">
      <w:pPr>
        <w:pStyle w:val="NormalWeb"/>
        <w:numPr>
          <w:ilvl w:val="1"/>
          <w:numId w:val="21"/>
        </w:numPr>
        <w:bidi/>
        <w:spacing w:before="0" w:beforeAutospacing="0" w:after="0" w:afterAutospacing="0" w:line="276" w:lineRule="auto"/>
        <w:ind w:left="226"/>
        <w:textAlignment w:val="baseline"/>
        <w:rPr>
          <w:rFonts w:ascii="Arial" w:eastAsiaTheme="minorHAnsi" w:hAnsi="Arial" w:cs="Arial"/>
          <w:sz w:val="22"/>
          <w:szCs w:val="22"/>
        </w:rPr>
      </w:pPr>
      <w:hyperlink r:id="rId8" w:history="1">
        <w:r w:rsidRPr="00830C87">
          <w:rPr>
            <w:rFonts w:ascii="Arial" w:eastAsiaTheme="minorHAnsi" w:hAnsi="Arial" w:cs="Arial"/>
            <w:sz w:val="22"/>
            <w:szCs w:val="22"/>
            <w:rtl/>
          </w:rPr>
          <w:t>אף אלקטרוני לאבחון סרטן דרך דגימות נשימה</w:t>
        </w:r>
      </w:hyperlink>
      <w:r w:rsidRPr="00830C87">
        <w:rPr>
          <w:rFonts w:ascii="Arial" w:eastAsiaTheme="minorHAnsi" w:hAnsi="Arial" w:cs="Arial"/>
          <w:sz w:val="22"/>
          <w:szCs w:val="22"/>
          <w:rtl/>
        </w:rPr>
        <w:t xml:space="preserve"> (2008)</w:t>
      </w:r>
      <w:r w:rsidRPr="00830C87" w:rsidDel="00AF3BF9">
        <w:rPr>
          <w:rFonts w:ascii="Arial" w:eastAsiaTheme="minorHAnsi" w:hAnsi="Arial" w:cs="Arial"/>
          <w:sz w:val="22"/>
          <w:szCs w:val="22"/>
          <w:rtl/>
        </w:rPr>
        <w:t xml:space="preserve"> </w:t>
      </w:r>
      <w:proofErr w:type="spellStart"/>
      <w:r w:rsidRPr="00830C87">
        <w:rPr>
          <w:rFonts w:ascii="Arial" w:eastAsiaTheme="minorHAnsi" w:hAnsi="Arial" w:cs="Arial"/>
          <w:sz w:val="22"/>
          <w:szCs w:val="22"/>
          <w:rtl/>
        </w:rPr>
        <w:t>חוסאם</w:t>
      </w:r>
      <w:proofErr w:type="spellEnd"/>
      <w:r w:rsidRPr="00830C87">
        <w:rPr>
          <w:rFonts w:ascii="Arial" w:eastAsiaTheme="minorHAnsi" w:hAnsi="Arial" w:cs="Arial"/>
          <w:sz w:val="22"/>
          <w:szCs w:val="22"/>
          <w:rtl/>
        </w:rPr>
        <w:t xml:space="preserve"> </w:t>
      </w:r>
      <w:proofErr w:type="spellStart"/>
      <w:r w:rsidRPr="00830C87">
        <w:rPr>
          <w:rFonts w:ascii="Arial" w:eastAsiaTheme="minorHAnsi" w:hAnsi="Arial" w:cs="Arial"/>
          <w:sz w:val="22"/>
          <w:szCs w:val="22"/>
          <w:rtl/>
        </w:rPr>
        <w:t>חאיק</w:t>
      </w:r>
      <w:proofErr w:type="spellEnd"/>
      <w:r w:rsidRPr="00830C87">
        <w:rPr>
          <w:rFonts w:ascii="Arial" w:eastAsiaTheme="minorHAnsi" w:hAnsi="Arial" w:cs="Arial"/>
          <w:sz w:val="22"/>
          <w:szCs w:val="22"/>
          <w:rtl/>
        </w:rPr>
        <w:t xml:space="preserve">, </w:t>
      </w:r>
      <w:r w:rsidRPr="00830C87">
        <w:rPr>
          <w:rFonts w:ascii="Arial" w:eastAsiaTheme="minorHAnsi" w:hAnsi="Arial" w:cs="Arial"/>
          <w:sz w:val="22"/>
          <w:szCs w:val="22"/>
        </w:rPr>
        <w:t>The MEDICAL</w:t>
      </w:r>
      <w:r w:rsidRPr="00830C87">
        <w:rPr>
          <w:rFonts w:ascii="Arial" w:eastAsiaTheme="minorHAnsi" w:hAnsi="Arial" w:cs="Arial"/>
          <w:sz w:val="22"/>
          <w:szCs w:val="22"/>
          <w:rtl/>
        </w:rPr>
        <w:t xml:space="preserve"> אתר הרופאים בישראל.</w:t>
      </w:r>
    </w:p>
    <w:p w:rsidR="00830C87" w:rsidRDefault="00830C87" w:rsidP="00830C87">
      <w:pPr>
        <w:pStyle w:val="NormalWeb"/>
        <w:numPr>
          <w:ilvl w:val="1"/>
          <w:numId w:val="21"/>
        </w:numPr>
        <w:bidi/>
        <w:spacing w:before="0" w:beforeAutospacing="0" w:after="0" w:afterAutospacing="0" w:line="276" w:lineRule="auto"/>
        <w:ind w:left="226"/>
        <w:textAlignment w:val="baseline"/>
        <w:rPr>
          <w:rFonts w:ascii="Arial" w:eastAsiaTheme="minorHAnsi" w:hAnsi="Arial" w:cs="Arial"/>
          <w:sz w:val="22"/>
          <w:szCs w:val="22"/>
        </w:rPr>
      </w:pPr>
      <w:r w:rsidRPr="00830C87">
        <w:rPr>
          <w:rFonts w:ascii="Arial" w:eastAsiaTheme="minorHAnsi" w:hAnsi="Arial" w:cs="Arial" w:hint="cs"/>
          <w:sz w:val="22"/>
          <w:szCs w:val="22"/>
          <w:rtl/>
        </w:rPr>
        <w:t>האף</w:t>
      </w:r>
      <w:r w:rsidRPr="00830C87">
        <w:rPr>
          <w:rFonts w:ascii="Arial" w:eastAsiaTheme="minorHAnsi" w:hAnsi="Arial" w:cs="Arial"/>
          <w:sz w:val="22"/>
          <w:szCs w:val="22"/>
          <w:rtl/>
        </w:rPr>
        <w:t xml:space="preserve"> </w:t>
      </w:r>
      <w:r w:rsidRPr="00830C87">
        <w:rPr>
          <w:rFonts w:ascii="Arial" w:eastAsiaTheme="minorHAnsi" w:hAnsi="Arial" w:cs="Arial" w:hint="cs"/>
          <w:sz w:val="22"/>
          <w:szCs w:val="22"/>
          <w:rtl/>
        </w:rPr>
        <w:t>האלקטרוני</w:t>
      </w:r>
      <w:r w:rsidRPr="00830C87">
        <w:rPr>
          <w:rFonts w:ascii="Arial" w:eastAsiaTheme="minorHAnsi" w:hAnsi="Arial" w:cs="Arial"/>
          <w:sz w:val="22"/>
          <w:szCs w:val="22"/>
          <w:rtl/>
        </w:rPr>
        <w:t xml:space="preserve"> </w:t>
      </w:r>
      <w:r w:rsidRPr="00830C87">
        <w:rPr>
          <w:rFonts w:ascii="Arial" w:eastAsiaTheme="minorHAnsi" w:hAnsi="Arial" w:cs="Arial" w:hint="cs"/>
          <w:sz w:val="22"/>
          <w:szCs w:val="22"/>
          <w:rtl/>
        </w:rPr>
        <w:t>של</w:t>
      </w:r>
      <w:r w:rsidRPr="00830C87">
        <w:rPr>
          <w:rFonts w:ascii="Arial" w:eastAsiaTheme="minorHAnsi" w:hAnsi="Arial" w:cs="Arial"/>
          <w:sz w:val="22"/>
          <w:szCs w:val="22"/>
          <w:rtl/>
        </w:rPr>
        <w:t xml:space="preserve"> </w:t>
      </w:r>
      <w:proofErr w:type="spellStart"/>
      <w:r w:rsidRPr="00830C87">
        <w:rPr>
          <w:rFonts w:ascii="Arial" w:eastAsiaTheme="minorHAnsi" w:hAnsi="Arial" w:cs="Arial" w:hint="cs"/>
          <w:sz w:val="22"/>
          <w:szCs w:val="22"/>
          <w:rtl/>
        </w:rPr>
        <w:t>חוסאם</w:t>
      </w:r>
      <w:proofErr w:type="spellEnd"/>
      <w:r w:rsidRPr="00830C87">
        <w:rPr>
          <w:rFonts w:ascii="Arial" w:eastAsiaTheme="minorHAnsi" w:hAnsi="Arial" w:cs="Arial"/>
          <w:sz w:val="22"/>
          <w:szCs w:val="22"/>
          <w:rtl/>
        </w:rPr>
        <w:t xml:space="preserve">  </w:t>
      </w:r>
      <w:proofErr w:type="spellStart"/>
      <w:r w:rsidRPr="00830C87">
        <w:rPr>
          <w:rFonts w:ascii="Arial" w:eastAsiaTheme="minorHAnsi" w:hAnsi="Arial" w:cs="Arial" w:hint="cs"/>
          <w:sz w:val="22"/>
          <w:szCs w:val="22"/>
          <w:rtl/>
        </w:rPr>
        <w:t>חאייק</w:t>
      </w:r>
      <w:proofErr w:type="spellEnd"/>
      <w:r w:rsidRPr="00830C87">
        <w:rPr>
          <w:rFonts w:ascii="Arial" w:eastAsiaTheme="minorHAnsi" w:hAnsi="Arial" w:cs="Arial"/>
          <w:sz w:val="22"/>
          <w:szCs w:val="22"/>
          <w:rtl/>
        </w:rPr>
        <w:t xml:space="preserve"> (2009). </w:t>
      </w:r>
      <w:r w:rsidRPr="00830C87">
        <w:rPr>
          <w:rFonts w:ascii="Arial" w:eastAsiaTheme="minorHAnsi" w:hAnsi="Arial" w:cs="Arial" w:hint="cs"/>
          <w:sz w:val="22"/>
          <w:szCs w:val="22"/>
          <w:rtl/>
        </w:rPr>
        <w:t>איתן</w:t>
      </w:r>
      <w:r w:rsidRPr="00830C87">
        <w:rPr>
          <w:rFonts w:ascii="Arial" w:eastAsiaTheme="minorHAnsi" w:hAnsi="Arial" w:cs="Arial"/>
          <w:sz w:val="22"/>
          <w:szCs w:val="22"/>
          <w:rtl/>
        </w:rPr>
        <w:t xml:space="preserve"> </w:t>
      </w:r>
      <w:r w:rsidRPr="00830C87">
        <w:rPr>
          <w:rFonts w:ascii="Arial" w:eastAsiaTheme="minorHAnsi" w:hAnsi="Arial" w:cs="Arial" w:hint="cs"/>
          <w:sz w:val="22"/>
          <w:szCs w:val="22"/>
          <w:rtl/>
        </w:rPr>
        <w:t>קריין</w:t>
      </w:r>
      <w:r w:rsidRPr="00830C87">
        <w:rPr>
          <w:rFonts w:ascii="Arial" w:eastAsiaTheme="minorHAnsi" w:hAnsi="Arial" w:cs="Arial"/>
          <w:sz w:val="22"/>
          <w:szCs w:val="22"/>
          <w:rtl/>
        </w:rPr>
        <w:t xml:space="preserve">, </w:t>
      </w:r>
      <w:proofErr w:type="spellStart"/>
      <w:r w:rsidRPr="00830C87">
        <w:rPr>
          <w:rFonts w:ascii="Arial" w:eastAsiaTheme="minorHAnsi" w:hAnsi="Arial" w:cs="Arial" w:hint="cs"/>
          <w:sz w:val="22"/>
          <w:szCs w:val="22"/>
          <w:rtl/>
        </w:rPr>
        <w:t>סיינטיפיק</w:t>
      </w:r>
      <w:proofErr w:type="spellEnd"/>
      <w:r w:rsidRPr="00830C87">
        <w:rPr>
          <w:rFonts w:ascii="Arial" w:eastAsiaTheme="minorHAnsi" w:hAnsi="Arial" w:cs="Arial"/>
          <w:sz w:val="22"/>
          <w:szCs w:val="22"/>
          <w:rtl/>
        </w:rPr>
        <w:t xml:space="preserve"> </w:t>
      </w:r>
      <w:r w:rsidRPr="00830C87">
        <w:rPr>
          <w:rFonts w:ascii="Arial" w:eastAsiaTheme="minorHAnsi" w:hAnsi="Arial" w:cs="Arial" w:hint="cs"/>
          <w:sz w:val="22"/>
          <w:szCs w:val="22"/>
          <w:rtl/>
        </w:rPr>
        <w:t>אמריקן</w:t>
      </w:r>
      <w:r w:rsidRPr="00830C87">
        <w:rPr>
          <w:rFonts w:ascii="Arial" w:eastAsiaTheme="minorHAnsi" w:hAnsi="Arial" w:cs="Arial"/>
          <w:sz w:val="22"/>
          <w:szCs w:val="22"/>
          <w:rtl/>
        </w:rPr>
        <w:t xml:space="preserve"> </w:t>
      </w:r>
      <w:r w:rsidRPr="00830C87">
        <w:rPr>
          <w:rFonts w:ascii="Arial" w:eastAsiaTheme="minorHAnsi" w:hAnsi="Arial" w:cs="Arial" w:hint="cs"/>
          <w:sz w:val="22"/>
          <w:szCs w:val="22"/>
          <w:rtl/>
        </w:rPr>
        <w:t>ישראל</w:t>
      </w:r>
    </w:p>
    <w:p w:rsidR="00830C87" w:rsidRPr="00830C87" w:rsidRDefault="00830C87" w:rsidP="00830C87">
      <w:pPr>
        <w:pStyle w:val="ListParagraph"/>
        <w:numPr>
          <w:ilvl w:val="1"/>
          <w:numId w:val="21"/>
        </w:numPr>
        <w:ind w:left="142"/>
      </w:pPr>
      <w:proofErr w:type="spellStart"/>
      <w:r w:rsidRPr="00830C87">
        <w:t>Shehada</w:t>
      </w:r>
      <w:proofErr w:type="spellEnd"/>
      <w:r w:rsidRPr="00830C87">
        <w:t xml:space="preserve"> N, et al. </w:t>
      </w:r>
      <w:hyperlink r:id="rId9" w:history="1">
        <w:r w:rsidRPr="00830C87">
          <w:rPr>
            <w:rStyle w:val="Hyperlink"/>
          </w:rPr>
          <w:t>Silicon Nanowire Sensors Enable Diagnosis of Patients via Exhaled Breath</w:t>
        </w:r>
      </w:hyperlink>
      <w:r w:rsidRPr="00830C87">
        <w:t xml:space="preserve"> </w:t>
      </w:r>
      <w:hyperlink r:id="rId10" w:tooltip="ACS nano." w:history="1">
        <w:r w:rsidRPr="00830C87">
          <w:rPr>
            <w:rStyle w:val="Hyperlink"/>
          </w:rPr>
          <w:t>ACS Nano.</w:t>
        </w:r>
      </w:hyperlink>
      <w:r w:rsidRPr="00830C87">
        <w:t> 2016 Jul 26;10(7):7047-57.</w:t>
      </w:r>
    </w:p>
    <w:p w:rsidR="009528E8" w:rsidRPr="00830C87" w:rsidRDefault="00830C87" w:rsidP="00830C87">
      <w:pPr>
        <w:pStyle w:val="ListParagraph"/>
        <w:numPr>
          <w:ilvl w:val="1"/>
          <w:numId w:val="21"/>
        </w:numPr>
        <w:shd w:val="clear" w:color="auto" w:fill="FFFFFF"/>
        <w:spacing w:line="276" w:lineRule="auto"/>
        <w:ind w:left="142"/>
        <w:rPr>
          <w:rFonts w:ascii="Arial" w:hAnsi="Arial" w:cs="Arial" w:hint="cs"/>
          <w:bdr w:val="none" w:sz="0" w:space="0" w:color="auto" w:frame="1"/>
          <w:rtl/>
        </w:rPr>
      </w:pPr>
      <w:proofErr w:type="spellStart"/>
      <w:r w:rsidRPr="00830C87">
        <w:rPr>
          <w:rFonts w:ascii="Arial" w:hAnsi="Arial" w:cs="Arial"/>
          <w:bdr w:val="none" w:sz="0" w:space="0" w:color="auto" w:frame="1"/>
        </w:rPr>
        <w:t>Nakhleh</w:t>
      </w:r>
      <w:proofErr w:type="spellEnd"/>
      <w:r w:rsidRPr="00830C87">
        <w:rPr>
          <w:rFonts w:ascii="Arial" w:hAnsi="Arial" w:cs="Arial"/>
          <w:bdr w:val="none" w:sz="0" w:space="0" w:color="auto" w:frame="1"/>
        </w:rPr>
        <w:t xml:space="preserve"> MK et al. Diagnosis and Classification of 17 </w:t>
      </w:r>
      <w:r>
        <w:rPr>
          <w:rFonts w:ascii="Arial" w:hAnsi="Arial" w:cs="Arial"/>
          <w:bdr w:val="none" w:sz="0" w:space="0" w:color="auto" w:frame="1"/>
        </w:rPr>
        <w:t xml:space="preserve">Diseases from 1404 Subjects via </w:t>
      </w:r>
      <w:r w:rsidRPr="00830C87">
        <w:rPr>
          <w:rFonts w:ascii="Arial" w:hAnsi="Arial" w:cs="Arial"/>
          <w:bdr w:val="none" w:sz="0" w:space="0" w:color="auto" w:frame="1"/>
        </w:rPr>
        <w:t xml:space="preserve">Pattern Analysis of Exhaled Molecules. </w:t>
      </w:r>
      <w:hyperlink r:id="rId11" w:tooltip="ACS nano." w:history="1">
        <w:r w:rsidRPr="00830C87">
          <w:rPr>
            <w:rFonts w:ascii="Arial" w:hAnsi="Arial" w:cs="Arial"/>
            <w:bdr w:val="none" w:sz="0" w:space="0" w:color="auto" w:frame="1"/>
          </w:rPr>
          <w:t>ACS Nano.</w:t>
        </w:r>
      </w:hyperlink>
      <w:r w:rsidRPr="00830C87">
        <w:rPr>
          <w:rFonts w:ascii="Arial" w:hAnsi="Arial" w:cs="Arial"/>
          <w:bdr w:val="none" w:sz="0" w:space="0" w:color="auto" w:frame="1"/>
        </w:rPr>
        <w:t> 2017 Jan 24;11(1):112-125.</w:t>
      </w:r>
    </w:p>
    <w:p w:rsidR="00BF0F49" w:rsidRPr="00C44EE5" w:rsidRDefault="00BF0F49" w:rsidP="00BF0F49">
      <w:pPr>
        <w:bidi/>
        <w:rPr>
          <w:rFonts w:ascii="Arial" w:hAnsi="Arial" w:cs="Arial"/>
          <w:rtl/>
        </w:rPr>
      </w:pPr>
      <w:r>
        <w:rPr>
          <w:rFonts w:ascii="Arial" w:hAnsi="Arial" w:cs="Arial"/>
          <w:rtl/>
        </w:rPr>
        <w:br w:type="page"/>
      </w:r>
    </w:p>
    <w:p w:rsidR="00BF0F49" w:rsidRPr="00830C87" w:rsidRDefault="00BF0F49" w:rsidP="00830C87">
      <w:pPr>
        <w:pStyle w:val="Heading2"/>
        <w:rPr>
          <w:rtl/>
        </w:rPr>
      </w:pPr>
      <w:r w:rsidRPr="00830C87">
        <w:rPr>
          <w:rtl/>
        </w:rPr>
        <w:lastRenderedPageBreak/>
        <w:t>תשובון</w:t>
      </w:r>
    </w:p>
    <w:p w:rsidR="00BF0F49" w:rsidRPr="00E95F6A" w:rsidRDefault="00BF0F49" w:rsidP="00BF0F49">
      <w:pPr>
        <w:pStyle w:val="ListParagraph"/>
        <w:numPr>
          <w:ilvl w:val="0"/>
          <w:numId w:val="14"/>
        </w:numPr>
        <w:bidi/>
        <w:spacing w:line="360" w:lineRule="auto"/>
        <w:rPr>
          <w:rFonts w:ascii="Arial" w:hAnsi="Arial" w:cs="Arial"/>
          <w:rtl/>
        </w:rPr>
      </w:pPr>
      <w:r w:rsidRPr="00E95F6A">
        <w:rPr>
          <w:rFonts w:ascii="Arial" w:hAnsi="Arial" w:cs="Arial"/>
          <w:rtl/>
        </w:rPr>
        <w:t>אפשריות שונות לתשובות:</w:t>
      </w:r>
    </w:p>
    <w:p w:rsidR="00BF0F49" w:rsidRPr="007134C8" w:rsidRDefault="00BF0F49" w:rsidP="007134C8">
      <w:pPr>
        <w:pStyle w:val="ListParagraph"/>
        <w:numPr>
          <w:ilvl w:val="0"/>
          <w:numId w:val="20"/>
        </w:numPr>
        <w:bidi/>
        <w:spacing w:line="360" w:lineRule="auto"/>
        <w:rPr>
          <w:rFonts w:ascii="Arial" w:hAnsi="Arial" w:cs="Arial"/>
        </w:rPr>
      </w:pPr>
      <w:r w:rsidRPr="007134C8">
        <w:rPr>
          <w:rFonts w:ascii="Arial" w:hAnsi="Arial" w:cs="Arial"/>
          <w:rtl/>
        </w:rPr>
        <w:t>אבחון מוקדם של מחלות המעלה את סיכויי ההישרדות.</w:t>
      </w:r>
    </w:p>
    <w:p w:rsidR="00BF0F49" w:rsidRPr="007134C8" w:rsidRDefault="00BF0F49" w:rsidP="007134C8">
      <w:pPr>
        <w:pStyle w:val="ListParagraph"/>
        <w:numPr>
          <w:ilvl w:val="0"/>
          <w:numId w:val="20"/>
        </w:numPr>
        <w:bidi/>
        <w:spacing w:line="360" w:lineRule="auto"/>
        <w:rPr>
          <w:rFonts w:ascii="Arial" w:hAnsi="Arial" w:cs="Arial"/>
        </w:rPr>
      </w:pPr>
      <w:r w:rsidRPr="007134C8">
        <w:rPr>
          <w:rFonts w:ascii="Arial" w:hAnsi="Arial" w:cs="Arial"/>
          <w:rtl/>
        </w:rPr>
        <w:t>לא פולשני</w:t>
      </w:r>
      <w:r w:rsidR="00826CD5" w:rsidRPr="007134C8">
        <w:rPr>
          <w:rFonts w:ascii="Arial" w:hAnsi="Arial" w:cs="Arial" w:hint="cs"/>
          <w:rtl/>
        </w:rPr>
        <w:t>.</w:t>
      </w:r>
    </w:p>
    <w:p w:rsidR="00BF0F49" w:rsidRPr="007134C8" w:rsidRDefault="00BF0F49" w:rsidP="007134C8">
      <w:pPr>
        <w:pStyle w:val="ListParagraph"/>
        <w:numPr>
          <w:ilvl w:val="0"/>
          <w:numId w:val="20"/>
        </w:numPr>
        <w:bidi/>
        <w:spacing w:line="360" w:lineRule="auto"/>
        <w:rPr>
          <w:rFonts w:ascii="Arial" w:hAnsi="Arial" w:cs="Arial"/>
        </w:rPr>
      </w:pPr>
      <w:r w:rsidRPr="007134C8">
        <w:rPr>
          <w:rFonts w:ascii="Arial" w:hAnsi="Arial" w:cs="Arial"/>
          <w:rtl/>
        </w:rPr>
        <w:t>רמת דיוק גבוהה</w:t>
      </w:r>
      <w:r w:rsidR="00D0126F" w:rsidRPr="007134C8">
        <w:rPr>
          <w:rFonts w:ascii="Arial" w:hAnsi="Arial" w:cs="Arial" w:hint="cs"/>
          <w:rtl/>
        </w:rPr>
        <w:t xml:space="preserve"> (מיעוט טעויות בא</w:t>
      </w:r>
      <w:r w:rsidR="00826CD5" w:rsidRPr="007134C8">
        <w:rPr>
          <w:rFonts w:ascii="Arial" w:hAnsi="Arial" w:cs="Arial" w:hint="cs"/>
          <w:rtl/>
        </w:rPr>
        <w:t>בחון).</w:t>
      </w:r>
    </w:p>
    <w:p w:rsidR="002919A4" w:rsidRPr="007134C8" w:rsidRDefault="00BF0F49" w:rsidP="007134C8">
      <w:pPr>
        <w:pStyle w:val="ListParagraph"/>
        <w:numPr>
          <w:ilvl w:val="0"/>
          <w:numId w:val="20"/>
        </w:numPr>
        <w:bidi/>
        <w:spacing w:after="0" w:line="276" w:lineRule="auto"/>
        <w:rPr>
          <w:rFonts w:ascii="Arial" w:hAnsi="Arial" w:cs="Arial"/>
        </w:rPr>
      </w:pPr>
      <w:r w:rsidRPr="007134C8">
        <w:rPr>
          <w:rFonts w:ascii="Arial" w:hAnsi="Arial" w:cs="Arial"/>
          <w:rtl/>
        </w:rPr>
        <w:t>רגישות גבוהה</w:t>
      </w:r>
      <w:r w:rsidR="00826CD5" w:rsidRPr="007134C8">
        <w:rPr>
          <w:rFonts w:ascii="Arial" w:hAnsi="Arial" w:cs="Arial" w:hint="cs"/>
          <w:rtl/>
        </w:rPr>
        <w:t xml:space="preserve"> (מזהה גם עם כמות החומר הנפלטת קטנה).</w:t>
      </w:r>
    </w:p>
    <w:p w:rsidR="002919A4" w:rsidRPr="00930BFF" w:rsidRDefault="002919A4" w:rsidP="002919A4">
      <w:pPr>
        <w:pStyle w:val="ListParagraph"/>
        <w:bidi/>
        <w:spacing w:after="0" w:line="276" w:lineRule="auto"/>
        <w:ind w:left="1080"/>
        <w:rPr>
          <w:rFonts w:ascii="Arial" w:hAnsi="Arial" w:cs="Arial"/>
        </w:rPr>
      </w:pPr>
    </w:p>
    <w:p w:rsidR="00BF0F49" w:rsidRPr="00930BFF" w:rsidRDefault="00BF0F49" w:rsidP="002919A4">
      <w:pPr>
        <w:pStyle w:val="ListParagraph"/>
        <w:numPr>
          <w:ilvl w:val="0"/>
          <w:numId w:val="14"/>
        </w:numPr>
        <w:bidi/>
        <w:spacing w:after="0" w:line="276" w:lineRule="auto"/>
        <w:rPr>
          <w:rFonts w:ascii="Arial" w:hAnsi="Arial" w:cs="Arial"/>
        </w:rPr>
      </w:pPr>
      <w:r w:rsidRPr="00930BFF">
        <w:rPr>
          <w:rFonts w:ascii="Arial" w:hAnsi="Arial" w:cs="Arial"/>
          <w:rtl/>
        </w:rPr>
        <w:t>היכולת של האף האלקטרוני להבדיל בין מחלות שונות מתבססת על 2 עקרונות מרכזיים:</w:t>
      </w:r>
      <w:r w:rsidRPr="00930BFF">
        <w:rPr>
          <w:rFonts w:ascii="Arial" w:hAnsi="Arial" w:cs="Arial"/>
          <w:rtl/>
        </w:rPr>
        <w:br/>
        <w:t xml:space="preserve">א. תאים חולים ותאים בריאים משחררים לסביבה תרכובות אורגניות נדיפות שונות. הבדל בין </w:t>
      </w:r>
      <w:r w:rsidRPr="00930BFF">
        <w:rPr>
          <w:rFonts w:ascii="Arial" w:hAnsi="Arial" w:cs="Arial" w:hint="cs"/>
          <w:rtl/>
        </w:rPr>
        <w:t xml:space="preserve">הרכב </w:t>
      </w:r>
      <w:r w:rsidRPr="00930BFF">
        <w:rPr>
          <w:rFonts w:ascii="Arial" w:hAnsi="Arial" w:cs="Arial"/>
          <w:rtl/>
        </w:rPr>
        <w:t xml:space="preserve">התרכובות האורגניות הנדיפות קיים גם בין תאים </w:t>
      </w:r>
      <w:r w:rsidRPr="00930BFF">
        <w:rPr>
          <w:rFonts w:ascii="Arial" w:hAnsi="Arial" w:cs="Arial" w:hint="cs"/>
          <w:rtl/>
        </w:rPr>
        <w:t xml:space="preserve">של </w:t>
      </w:r>
      <w:r w:rsidRPr="00930BFF">
        <w:rPr>
          <w:rFonts w:ascii="Arial" w:hAnsi="Arial" w:cs="Arial"/>
          <w:rtl/>
        </w:rPr>
        <w:t xml:space="preserve">חולים </w:t>
      </w:r>
      <w:r w:rsidRPr="00930BFF">
        <w:rPr>
          <w:rFonts w:ascii="Arial" w:hAnsi="Arial" w:cs="Arial" w:hint="cs"/>
          <w:rtl/>
        </w:rPr>
        <w:t>במחלות שונות</w:t>
      </w:r>
      <w:r w:rsidRPr="00930BFF">
        <w:rPr>
          <w:rFonts w:ascii="Arial" w:hAnsi="Arial" w:cs="Arial"/>
          <w:rtl/>
        </w:rPr>
        <w:t xml:space="preserve">. </w:t>
      </w:r>
      <w:r w:rsidRPr="00930BFF">
        <w:rPr>
          <w:rFonts w:ascii="Arial" w:hAnsi="Arial" w:cs="Arial"/>
          <w:rtl/>
        </w:rPr>
        <w:br/>
        <w:t xml:space="preserve">ב. </w:t>
      </w:r>
      <w:r w:rsidRPr="00930BFF">
        <w:rPr>
          <w:rFonts w:ascii="Arial" w:hAnsi="Arial" w:cs="Arial" w:hint="cs"/>
          <w:rtl/>
        </w:rPr>
        <w:t>ב</w:t>
      </w:r>
      <w:r w:rsidRPr="00930BFF">
        <w:rPr>
          <w:rFonts w:ascii="Arial" w:hAnsi="Arial" w:cs="Arial"/>
          <w:rtl/>
        </w:rPr>
        <w:t xml:space="preserve">שבב המחשב </w:t>
      </w:r>
      <w:r w:rsidRPr="00930BFF">
        <w:rPr>
          <w:rFonts w:ascii="Arial" w:hAnsi="Arial" w:cs="Arial" w:hint="cs"/>
          <w:rtl/>
        </w:rPr>
        <w:t>ש</w:t>
      </w:r>
      <w:r w:rsidRPr="00930BFF">
        <w:rPr>
          <w:rFonts w:ascii="Arial" w:hAnsi="Arial" w:cs="Arial"/>
          <w:rtl/>
        </w:rPr>
        <w:t>ב</w:t>
      </w:r>
      <w:r w:rsidRPr="00930BFF">
        <w:rPr>
          <w:rFonts w:ascii="Arial" w:hAnsi="Arial" w:cs="Arial" w:hint="cs"/>
          <w:rtl/>
        </w:rPr>
        <w:t xml:space="preserve"> "</w:t>
      </w:r>
      <w:r w:rsidRPr="00930BFF">
        <w:rPr>
          <w:rFonts w:ascii="Arial" w:hAnsi="Arial" w:cs="Arial"/>
          <w:rtl/>
        </w:rPr>
        <w:t>אף האלקטרוני</w:t>
      </w:r>
      <w:r w:rsidRPr="00930BFF">
        <w:rPr>
          <w:rFonts w:ascii="Arial" w:hAnsi="Arial" w:cs="Arial" w:hint="cs"/>
          <w:rtl/>
        </w:rPr>
        <w:t>"</w:t>
      </w:r>
      <w:r w:rsidRPr="00930BFF">
        <w:rPr>
          <w:rFonts w:ascii="Arial" w:hAnsi="Arial" w:cs="Arial"/>
          <w:rtl/>
        </w:rPr>
        <w:t xml:space="preserve"> </w:t>
      </w:r>
      <w:r w:rsidRPr="00930BFF">
        <w:rPr>
          <w:rFonts w:ascii="Arial" w:hAnsi="Arial" w:cs="Arial" w:hint="cs"/>
          <w:rtl/>
        </w:rPr>
        <w:t xml:space="preserve">ישנו מידע היכול </w:t>
      </w:r>
      <w:r w:rsidRPr="00930BFF">
        <w:rPr>
          <w:rFonts w:ascii="Arial" w:hAnsi="Arial" w:cs="Arial"/>
          <w:rtl/>
        </w:rPr>
        <w:t xml:space="preserve">לקשר בין תבנית </w:t>
      </w:r>
      <w:r w:rsidRPr="00930BFF">
        <w:rPr>
          <w:rFonts w:ascii="Arial" w:hAnsi="Arial" w:cs="Arial" w:hint="cs"/>
          <w:rtl/>
        </w:rPr>
        <w:t>הספיחה של חומרים נדיפים לחיישנים השונים שבמכשיר</w:t>
      </w:r>
      <w:r w:rsidR="00D0126F" w:rsidRPr="00930BFF">
        <w:rPr>
          <w:rFonts w:ascii="Arial" w:hAnsi="Arial" w:cs="Arial" w:hint="cs"/>
          <w:rtl/>
        </w:rPr>
        <w:t>,</w:t>
      </w:r>
      <w:r w:rsidRPr="00930BFF">
        <w:rPr>
          <w:rFonts w:ascii="Arial" w:hAnsi="Arial" w:cs="Arial"/>
          <w:rtl/>
        </w:rPr>
        <w:t xml:space="preserve"> לבין מחלה </w:t>
      </w:r>
      <w:r w:rsidRPr="00930BFF">
        <w:rPr>
          <w:rFonts w:ascii="Arial" w:hAnsi="Arial" w:cs="Arial" w:hint="cs"/>
          <w:rtl/>
        </w:rPr>
        <w:t>מסוימת</w:t>
      </w:r>
      <w:r w:rsidRPr="00930BFF">
        <w:rPr>
          <w:rFonts w:ascii="Arial" w:hAnsi="Arial" w:cs="Arial"/>
          <w:rtl/>
        </w:rPr>
        <w:t xml:space="preserve">. </w:t>
      </w:r>
    </w:p>
    <w:p w:rsidR="002919A4" w:rsidRPr="00930BFF" w:rsidRDefault="002919A4" w:rsidP="002919A4">
      <w:pPr>
        <w:pStyle w:val="ListParagraph"/>
        <w:bidi/>
        <w:spacing w:after="0" w:line="276" w:lineRule="auto"/>
        <w:rPr>
          <w:rFonts w:ascii="Arial" w:hAnsi="Arial" w:cs="Arial"/>
        </w:rPr>
      </w:pPr>
    </w:p>
    <w:p w:rsidR="00BF0F49" w:rsidRPr="00930BFF" w:rsidRDefault="00BF0F49" w:rsidP="008D4346">
      <w:pPr>
        <w:pStyle w:val="ListParagraph"/>
        <w:numPr>
          <w:ilvl w:val="0"/>
          <w:numId w:val="14"/>
        </w:numPr>
        <w:bidi/>
        <w:spacing w:line="360" w:lineRule="auto"/>
        <w:rPr>
          <w:rFonts w:ascii="Arial" w:hAnsi="Arial" w:cs="Arial"/>
        </w:rPr>
      </w:pPr>
      <w:r w:rsidRPr="00930BFF">
        <w:rPr>
          <w:rFonts w:ascii="Arial" w:hAnsi="Arial" w:cs="Arial"/>
          <w:rtl/>
        </w:rPr>
        <w:t xml:space="preserve">תיאור מעבר חומר </w:t>
      </w:r>
      <w:r w:rsidRPr="00930BFF">
        <w:rPr>
          <w:rFonts w:ascii="Arial" w:hAnsi="Arial" w:cs="Arial"/>
        </w:rPr>
        <w:t>X</w:t>
      </w:r>
      <w:r w:rsidRPr="00930BFF">
        <w:rPr>
          <w:rFonts w:ascii="Arial" w:hAnsi="Arial" w:cs="Arial"/>
          <w:rtl/>
        </w:rPr>
        <w:t xml:space="preserve"> בגוף: חומר </w:t>
      </w:r>
      <w:r w:rsidRPr="00930BFF">
        <w:rPr>
          <w:rFonts w:ascii="Arial" w:hAnsi="Arial" w:cs="Arial"/>
        </w:rPr>
        <w:t>X</w:t>
      </w:r>
      <w:r w:rsidRPr="00930BFF">
        <w:rPr>
          <w:rFonts w:ascii="Arial" w:hAnsi="Arial" w:cs="Arial"/>
          <w:rtl/>
        </w:rPr>
        <w:t xml:space="preserve"> יוצא מהתאים הסרטניים </w:t>
      </w:r>
      <w:r w:rsidRPr="00930BFF">
        <w:rPr>
          <w:rFonts w:ascii="Arial" w:hAnsi="Arial" w:cs="Arial" w:hint="cs"/>
          <w:rtl/>
        </w:rPr>
        <w:t xml:space="preserve">שבמעי </w:t>
      </w:r>
      <w:r w:rsidRPr="00930BFF">
        <w:rPr>
          <w:rFonts w:ascii="Arial" w:hAnsi="Arial" w:cs="Arial"/>
          <w:rtl/>
        </w:rPr>
        <w:t>אל נימי הדם</w:t>
      </w:r>
      <w:r w:rsidRPr="00930BFF">
        <w:rPr>
          <w:rFonts w:ascii="Arial" w:hAnsi="Arial" w:cs="Arial" w:hint="cs"/>
          <w:rtl/>
        </w:rPr>
        <w:t xml:space="preserve"> שעוטפים את המעי</w:t>
      </w:r>
      <w:r w:rsidRPr="00930BFF">
        <w:rPr>
          <w:rFonts w:ascii="Arial" w:hAnsi="Arial" w:cs="Arial"/>
          <w:rtl/>
        </w:rPr>
        <w:t xml:space="preserve">. מהנימים החומר עובר אל </w:t>
      </w:r>
      <w:proofErr w:type="spellStart"/>
      <w:r w:rsidRPr="00930BFF">
        <w:rPr>
          <w:rFonts w:ascii="Arial" w:hAnsi="Arial" w:cs="Arial"/>
          <w:rtl/>
        </w:rPr>
        <w:t>הוורידונים</w:t>
      </w:r>
      <w:proofErr w:type="spellEnd"/>
      <w:r w:rsidRPr="00930BFF">
        <w:rPr>
          <w:rFonts w:ascii="Arial" w:hAnsi="Arial" w:cs="Arial"/>
          <w:rtl/>
        </w:rPr>
        <w:t xml:space="preserve">, משם לוורידים ומשם לווריד נבוב תחתון הנכנס לעליה הימנית בלב. מהעלייה עובר לחדר ימין ומשם יוצא דרך עורק הריאה עד להגעה לנימים הצמודים לנאדיות הריאה, דרכם הוא עובר לריאות ומשם החוצה בנשיפה. </w:t>
      </w:r>
    </w:p>
    <w:p w:rsidR="00423FFC" w:rsidRDefault="00BF0F49" w:rsidP="00501402">
      <w:pPr>
        <w:pStyle w:val="ListParagraph"/>
        <w:numPr>
          <w:ilvl w:val="0"/>
          <w:numId w:val="14"/>
        </w:numPr>
        <w:shd w:val="clear" w:color="auto" w:fill="FFFFFF"/>
        <w:bidi/>
        <w:spacing w:line="360" w:lineRule="auto"/>
        <w:rPr>
          <w:rFonts w:ascii="Arial" w:hAnsi="Arial" w:cs="Arial"/>
        </w:rPr>
      </w:pPr>
      <w:r w:rsidRPr="00501402">
        <w:rPr>
          <w:rFonts w:ascii="Arial" w:hAnsi="Arial" w:cs="Arial"/>
          <w:rtl/>
        </w:rPr>
        <w:t xml:space="preserve">א. תיאור תגובת הגוף לחומר </w:t>
      </w:r>
      <w:r w:rsidRPr="00501402">
        <w:rPr>
          <w:rFonts w:ascii="Arial" w:hAnsi="Arial" w:cs="Arial"/>
        </w:rPr>
        <w:t>Y</w:t>
      </w:r>
      <w:r w:rsidRPr="00501402">
        <w:rPr>
          <w:rFonts w:ascii="Arial" w:hAnsi="Arial" w:cs="Arial"/>
          <w:rtl/>
        </w:rPr>
        <w:t xml:space="preserve">: כחלק מפעולת מערכת הנשימה, במהלך השאיפה 3 המולקולות שבחומר </w:t>
      </w:r>
      <w:r w:rsidRPr="00501402">
        <w:rPr>
          <w:rFonts w:ascii="Arial" w:hAnsi="Arial" w:cs="Arial"/>
        </w:rPr>
        <w:t>Y</w:t>
      </w:r>
      <w:r w:rsidRPr="00501402">
        <w:rPr>
          <w:rFonts w:ascii="Arial" w:hAnsi="Arial" w:cs="Arial"/>
          <w:rtl/>
        </w:rPr>
        <w:t xml:space="preserve"> נקשרות ל 3 </w:t>
      </w:r>
      <w:r w:rsidRPr="00501402">
        <w:rPr>
          <w:rFonts w:ascii="Arial" w:hAnsi="Arial" w:cs="Arial" w:hint="cs"/>
          <w:rtl/>
        </w:rPr>
        <w:t xml:space="preserve">קולטנים </w:t>
      </w:r>
      <w:r w:rsidRPr="00501402">
        <w:rPr>
          <w:rFonts w:ascii="Arial" w:hAnsi="Arial" w:cs="Arial"/>
          <w:rtl/>
        </w:rPr>
        <w:t>שונים על גבי תאי חישה שונים באף. שלושת תאי החישה ממירים את המידע הכימי ל</w:t>
      </w:r>
      <w:r w:rsidRPr="00501402">
        <w:rPr>
          <w:rFonts w:ascii="Arial" w:hAnsi="Arial" w:cs="Arial" w:hint="cs"/>
          <w:rtl/>
        </w:rPr>
        <w:t>אות</w:t>
      </w:r>
      <w:r w:rsidRPr="00501402">
        <w:rPr>
          <w:rFonts w:ascii="Arial" w:hAnsi="Arial" w:cs="Arial"/>
          <w:rtl/>
        </w:rPr>
        <w:t xml:space="preserve"> </w:t>
      </w:r>
      <w:r w:rsidR="00D0126F" w:rsidRPr="00501402">
        <w:rPr>
          <w:rFonts w:ascii="Arial" w:hAnsi="Arial" w:cs="Arial" w:hint="cs"/>
          <w:rtl/>
        </w:rPr>
        <w:t>חשמלי</w:t>
      </w:r>
      <w:r w:rsidRPr="00501402">
        <w:rPr>
          <w:rFonts w:ascii="Arial" w:hAnsi="Arial" w:cs="Arial"/>
          <w:rtl/>
        </w:rPr>
        <w:t xml:space="preserve"> </w:t>
      </w:r>
      <w:r w:rsidRPr="00501402">
        <w:rPr>
          <w:rFonts w:ascii="Arial" w:hAnsi="Arial" w:cs="Arial" w:hint="cs"/>
          <w:rtl/>
        </w:rPr>
        <w:t>בתאי עצב תחושתיים המעבירים את האות החשמלי דרך הסינפסות לתאי עצב מקשרים שב</w:t>
      </w:r>
      <w:r w:rsidRPr="00501402">
        <w:rPr>
          <w:rFonts w:ascii="Arial" w:hAnsi="Arial" w:cs="Arial"/>
          <w:rtl/>
        </w:rPr>
        <w:t>מוח. במוח מתרחש עיבוד המידע ותרגום מפת ההפעלה של ה</w:t>
      </w:r>
      <w:r w:rsidRPr="00501402">
        <w:rPr>
          <w:rFonts w:ascii="Arial" w:hAnsi="Arial" w:cs="Arial" w:hint="cs"/>
          <w:rtl/>
        </w:rPr>
        <w:t>קולטנים</w:t>
      </w:r>
      <w:r w:rsidRPr="00501402">
        <w:rPr>
          <w:rFonts w:ascii="Arial" w:hAnsi="Arial" w:cs="Arial"/>
          <w:rtl/>
        </w:rPr>
        <w:t xml:space="preserve"> לחומר </w:t>
      </w:r>
      <w:r w:rsidRPr="00501402">
        <w:rPr>
          <w:rFonts w:ascii="Arial" w:hAnsi="Arial" w:cs="Arial"/>
        </w:rPr>
        <w:t>Y</w:t>
      </w:r>
      <w:r w:rsidRPr="00501402">
        <w:rPr>
          <w:rFonts w:ascii="Arial" w:hAnsi="Arial" w:cs="Arial"/>
          <w:rtl/>
        </w:rPr>
        <w:t>. במקביל, מולקולות החומר נקשרות לתאים במערכת הנשימה הרגישים לגירוי הכימי של החומר ומעבירים מידע זה ל</w:t>
      </w:r>
      <w:r w:rsidR="008D4346" w:rsidRPr="00501402">
        <w:rPr>
          <w:rFonts w:ascii="Arial" w:hAnsi="Arial" w:cs="Arial" w:hint="cs"/>
          <w:rtl/>
        </w:rPr>
        <w:t>מוח/</w:t>
      </w:r>
      <w:r w:rsidRPr="00501402">
        <w:rPr>
          <w:rFonts w:ascii="Arial" w:hAnsi="Arial" w:cs="Arial"/>
          <w:rtl/>
        </w:rPr>
        <w:t>מוח</w:t>
      </w:r>
      <w:r w:rsidR="00D0126F" w:rsidRPr="00501402">
        <w:rPr>
          <w:rFonts w:ascii="Arial" w:hAnsi="Arial" w:cs="Arial" w:hint="cs"/>
          <w:rtl/>
        </w:rPr>
        <w:t xml:space="preserve"> השדרה</w:t>
      </w:r>
      <w:r w:rsidRPr="00501402">
        <w:rPr>
          <w:rFonts w:ascii="Arial" w:hAnsi="Arial" w:cs="Arial"/>
          <w:rtl/>
        </w:rPr>
        <w:t xml:space="preserve">. </w:t>
      </w:r>
      <w:r w:rsidR="008D4346" w:rsidRPr="00501402">
        <w:rPr>
          <w:rFonts w:ascii="Arial" w:hAnsi="Arial" w:cs="Arial" w:hint="cs"/>
          <w:rtl/>
        </w:rPr>
        <w:t>(</w:t>
      </w:r>
      <w:r w:rsidR="008D4346" w:rsidRPr="00501402">
        <w:rPr>
          <w:rFonts w:ascii="Arial" w:hAnsi="Arial" w:cs="Arial"/>
          <w:rtl/>
        </w:rPr>
        <w:t>רוב הרפלקסים עוברים רק דרך מוח השדרה</w:t>
      </w:r>
      <w:r w:rsidR="002919A4" w:rsidRPr="00501402">
        <w:rPr>
          <w:rFonts w:ascii="Arial" w:hAnsi="Arial" w:cs="Arial" w:hint="cs"/>
          <w:rtl/>
        </w:rPr>
        <w:t xml:space="preserve"> בלבד</w:t>
      </w:r>
      <w:r w:rsidR="008D4346" w:rsidRPr="00501402">
        <w:rPr>
          <w:rFonts w:ascii="Arial" w:hAnsi="Arial" w:cs="Arial"/>
          <w:rtl/>
        </w:rPr>
        <w:t xml:space="preserve"> אבל רפלקס השיעול עובר דרך המוח</w:t>
      </w:r>
      <w:r w:rsidR="008D4346" w:rsidRPr="00501402">
        <w:rPr>
          <w:rFonts w:ascii="Arial" w:hAnsi="Arial" w:cs="Arial" w:hint="cs"/>
          <w:rtl/>
        </w:rPr>
        <w:t>)</w:t>
      </w:r>
      <w:r w:rsidR="008D4346" w:rsidRPr="00501402">
        <w:rPr>
          <w:rFonts w:ascii="Arial" w:hAnsi="Arial" w:cs="Arial"/>
          <w:rtl/>
        </w:rPr>
        <w:t> </w:t>
      </w:r>
      <w:r w:rsidRPr="00501402">
        <w:rPr>
          <w:rFonts w:ascii="Arial" w:hAnsi="Arial" w:cs="Arial"/>
          <w:rtl/>
        </w:rPr>
        <w:t xml:space="preserve">לאחר עיבוד </w:t>
      </w:r>
      <w:r w:rsidRPr="00501402">
        <w:rPr>
          <w:rFonts w:ascii="Arial" w:hAnsi="Arial" w:cs="Arial" w:hint="cs"/>
          <w:rtl/>
        </w:rPr>
        <w:t>המידע בתאי עצב מקשרים</w:t>
      </w:r>
      <w:r w:rsidRPr="00501402">
        <w:rPr>
          <w:rFonts w:ascii="Arial" w:hAnsi="Arial" w:cs="Arial"/>
          <w:rtl/>
        </w:rPr>
        <w:t xml:space="preserve">, </w:t>
      </w:r>
      <w:r w:rsidRPr="00501402">
        <w:rPr>
          <w:rFonts w:ascii="Arial" w:hAnsi="Arial" w:cs="Arial" w:hint="cs"/>
          <w:rtl/>
        </w:rPr>
        <w:t xml:space="preserve">מועבר המידע לתאי עצב תנועתיים אשר מפעילים שרירים הגורמים לשיעול </w:t>
      </w:r>
      <w:r w:rsidRPr="00501402">
        <w:rPr>
          <w:rFonts w:ascii="Arial" w:hAnsi="Arial" w:cs="Arial"/>
          <w:rtl/>
        </w:rPr>
        <w:t xml:space="preserve">(ביניהם שרירי הסרעפת והשרירים הבין </w:t>
      </w:r>
      <w:proofErr w:type="spellStart"/>
      <w:r w:rsidRPr="00501402">
        <w:rPr>
          <w:rFonts w:ascii="Arial" w:hAnsi="Arial" w:cs="Arial"/>
          <w:rtl/>
        </w:rPr>
        <w:t>צלעיים</w:t>
      </w:r>
      <w:proofErr w:type="spellEnd"/>
      <w:r w:rsidRPr="00501402">
        <w:rPr>
          <w:rFonts w:ascii="Arial" w:hAnsi="Arial" w:cs="Arial"/>
          <w:rtl/>
        </w:rPr>
        <w:t xml:space="preserve">). </w:t>
      </w:r>
      <w:r w:rsidRPr="00501402">
        <w:rPr>
          <w:rFonts w:ascii="Arial" w:hAnsi="Arial" w:cs="Arial"/>
          <w:rtl/>
        </w:rPr>
        <w:br/>
        <w:t>ב. בתהליך רפלקס השיעול, בדומה לרפלקסים אחרים ישנה מעורבות של 3 סוגי נוירונים:</w:t>
      </w:r>
    </w:p>
    <w:p w:rsidR="00423FFC" w:rsidRDefault="00BF0F49" w:rsidP="00423FFC">
      <w:pPr>
        <w:pStyle w:val="ListParagraph"/>
        <w:numPr>
          <w:ilvl w:val="0"/>
          <w:numId w:val="25"/>
        </w:numPr>
        <w:shd w:val="clear" w:color="auto" w:fill="FFFFFF"/>
        <w:bidi/>
        <w:spacing w:line="360" w:lineRule="auto"/>
        <w:rPr>
          <w:rFonts w:ascii="Arial" w:hAnsi="Arial" w:cs="Arial"/>
        </w:rPr>
      </w:pPr>
      <w:r w:rsidRPr="00423FFC">
        <w:rPr>
          <w:rFonts w:ascii="Arial" w:hAnsi="Arial" w:cs="Arial"/>
          <w:rtl/>
        </w:rPr>
        <w:t>נוירונים תחושתיים – מעבירי</w:t>
      </w:r>
      <w:r w:rsidR="002919A4" w:rsidRPr="00423FFC">
        <w:rPr>
          <w:rFonts w:ascii="Arial" w:hAnsi="Arial" w:cs="Arial"/>
          <w:rtl/>
        </w:rPr>
        <w:t>ם את המידע הנקלט בתאי החישה למ</w:t>
      </w:r>
      <w:r w:rsidR="002919A4" w:rsidRPr="00423FFC">
        <w:rPr>
          <w:rFonts w:ascii="Arial" w:hAnsi="Arial" w:cs="Arial" w:hint="cs"/>
          <w:rtl/>
        </w:rPr>
        <w:t>ערכת העצבים המרכזית</w:t>
      </w:r>
      <w:r w:rsidRPr="00423FFC">
        <w:rPr>
          <w:rFonts w:ascii="Arial" w:hAnsi="Arial" w:cs="Arial"/>
          <w:rtl/>
        </w:rPr>
        <w:t xml:space="preserve">. </w:t>
      </w:r>
    </w:p>
    <w:p w:rsidR="00423FFC" w:rsidRPr="00423FFC" w:rsidRDefault="00BF0F49" w:rsidP="00423FFC">
      <w:pPr>
        <w:pStyle w:val="ListParagraph"/>
        <w:numPr>
          <w:ilvl w:val="0"/>
          <w:numId w:val="25"/>
        </w:numPr>
        <w:shd w:val="clear" w:color="auto" w:fill="FFFFFF"/>
        <w:bidi/>
        <w:spacing w:line="360" w:lineRule="auto"/>
        <w:rPr>
          <w:rFonts w:ascii="Arial" w:hAnsi="Arial" w:cs="Arial"/>
          <w:rtl/>
        </w:rPr>
      </w:pPr>
      <w:r w:rsidRPr="00423FFC">
        <w:rPr>
          <w:rFonts w:ascii="Arial" w:hAnsi="Arial" w:cs="Arial"/>
          <w:rtl/>
        </w:rPr>
        <w:t>נוירונים מקשרים – מקבלים מידע מהנוירונים התחושתיים, מעבדים אותו ומעבירים את המידע לתגובה המתאימה לנוירונים התנועתיים.</w:t>
      </w:r>
    </w:p>
    <w:p w:rsidR="00BF0F49" w:rsidRPr="00423FFC" w:rsidRDefault="00BF0F49" w:rsidP="00423FFC">
      <w:pPr>
        <w:pStyle w:val="ListParagraph"/>
        <w:numPr>
          <w:ilvl w:val="0"/>
          <w:numId w:val="25"/>
        </w:numPr>
        <w:shd w:val="clear" w:color="auto" w:fill="FFFFFF"/>
        <w:bidi/>
        <w:spacing w:line="360" w:lineRule="auto"/>
        <w:rPr>
          <w:rFonts w:ascii="Arial" w:hAnsi="Arial" w:cs="Arial"/>
        </w:rPr>
      </w:pPr>
      <w:r w:rsidRPr="00423FFC">
        <w:rPr>
          <w:rFonts w:ascii="Arial" w:hAnsi="Arial" w:cs="Arial"/>
          <w:rtl/>
        </w:rPr>
        <w:t xml:space="preserve">נוירונים תנועתיים – מעבירים את הוראות התגובה אל השרירים המבצעים. </w:t>
      </w:r>
    </w:p>
    <w:p w:rsidR="00BF0F49" w:rsidRPr="00930BFF" w:rsidRDefault="00BF0F49" w:rsidP="00501402">
      <w:pPr>
        <w:pStyle w:val="ListParagraph"/>
        <w:numPr>
          <w:ilvl w:val="0"/>
          <w:numId w:val="14"/>
        </w:numPr>
        <w:bidi/>
        <w:spacing w:line="360" w:lineRule="auto"/>
        <w:rPr>
          <w:rFonts w:ascii="Arial" w:hAnsi="Arial" w:cs="Arial"/>
        </w:rPr>
      </w:pPr>
      <w:r w:rsidRPr="00930BFF">
        <w:rPr>
          <w:rFonts w:ascii="Arial" w:hAnsi="Arial" w:cs="Arial"/>
          <w:rtl/>
        </w:rPr>
        <w:t xml:space="preserve">המידע העצבי בין שני תאי עצב עובר דרך הסינפסה – יוצא מהאקסון של תא </w:t>
      </w:r>
      <w:r w:rsidR="002919A4" w:rsidRPr="00930BFF">
        <w:rPr>
          <w:rFonts w:ascii="Arial" w:hAnsi="Arial" w:cs="Arial" w:hint="cs"/>
          <w:rtl/>
        </w:rPr>
        <w:t>פרה-</w:t>
      </w:r>
      <w:r w:rsidRPr="00930BFF">
        <w:rPr>
          <w:rFonts w:ascii="Arial" w:hAnsi="Arial" w:cs="Arial" w:hint="cs"/>
          <w:rtl/>
        </w:rPr>
        <w:t>סינפטי</w:t>
      </w:r>
      <w:r w:rsidRPr="00930BFF">
        <w:rPr>
          <w:rFonts w:ascii="Arial" w:hAnsi="Arial" w:cs="Arial"/>
          <w:rtl/>
        </w:rPr>
        <w:t xml:space="preserve"> ונקלט בדנדריט של תא העצב </w:t>
      </w:r>
      <w:r w:rsidR="002919A4" w:rsidRPr="00930BFF">
        <w:rPr>
          <w:rFonts w:ascii="Arial" w:hAnsi="Arial" w:cs="Arial" w:hint="cs"/>
          <w:rtl/>
        </w:rPr>
        <w:t>הפוסט-</w:t>
      </w:r>
      <w:r w:rsidRPr="00930BFF">
        <w:rPr>
          <w:rFonts w:ascii="Arial" w:hAnsi="Arial" w:cs="Arial" w:hint="cs"/>
          <w:rtl/>
        </w:rPr>
        <w:t>סינפטי.</w:t>
      </w:r>
      <w:r w:rsidRPr="00930BFF">
        <w:rPr>
          <w:rFonts w:ascii="Arial" w:hAnsi="Arial" w:cs="Arial"/>
          <w:rtl/>
        </w:rPr>
        <w:t xml:space="preserve"> המידע בסינפסה עובר באמצעות </w:t>
      </w:r>
      <w:proofErr w:type="spellStart"/>
      <w:r w:rsidRPr="00930BFF">
        <w:rPr>
          <w:rFonts w:ascii="Arial" w:hAnsi="Arial" w:cs="Arial"/>
          <w:rtl/>
        </w:rPr>
        <w:t>נוירוטרנסמיטור</w:t>
      </w:r>
      <w:proofErr w:type="spellEnd"/>
      <w:r w:rsidRPr="00930BFF">
        <w:rPr>
          <w:rFonts w:ascii="Arial" w:hAnsi="Arial" w:cs="Arial"/>
          <w:rtl/>
        </w:rPr>
        <w:t xml:space="preserve"> (מתווך עצבי) שעובר בדיפוזיה במרווח הסינפטי ונקלט בקולטנים של הנוירון ה</w:t>
      </w:r>
      <w:r w:rsidRPr="00930BFF">
        <w:rPr>
          <w:rFonts w:ascii="Arial" w:hAnsi="Arial" w:cs="Arial" w:hint="cs"/>
          <w:rtl/>
        </w:rPr>
        <w:t>פוסט</w:t>
      </w:r>
      <w:r w:rsidR="002919A4" w:rsidRPr="00930BFF">
        <w:rPr>
          <w:rFonts w:ascii="Arial" w:hAnsi="Arial" w:cs="Arial" w:hint="cs"/>
          <w:rtl/>
        </w:rPr>
        <w:t>-</w:t>
      </w:r>
      <w:r w:rsidRPr="00930BFF">
        <w:rPr>
          <w:rFonts w:ascii="Arial" w:hAnsi="Arial" w:cs="Arial"/>
          <w:rtl/>
        </w:rPr>
        <w:t xml:space="preserve">סינפטי. </w:t>
      </w:r>
    </w:p>
    <w:p w:rsidR="00203DEC" w:rsidRDefault="00203DEC">
      <w:pPr>
        <w:rPr>
          <w:rFonts w:ascii="Arial" w:hAnsi="Arial" w:cs="Arial"/>
          <w:rtl/>
        </w:rPr>
      </w:pPr>
      <w:r>
        <w:rPr>
          <w:rFonts w:ascii="Arial" w:hAnsi="Arial" w:cs="Arial"/>
          <w:rtl/>
        </w:rPr>
        <w:br w:type="page"/>
      </w:r>
    </w:p>
    <w:p w:rsidR="00930BFF" w:rsidRPr="008C41F5" w:rsidRDefault="00930BFF" w:rsidP="008C41F5">
      <w:pPr>
        <w:pStyle w:val="ListParagraph"/>
        <w:numPr>
          <w:ilvl w:val="0"/>
          <w:numId w:val="23"/>
        </w:numPr>
        <w:bidi/>
        <w:spacing w:line="360" w:lineRule="auto"/>
        <w:rPr>
          <w:rFonts w:ascii="Arial" w:hAnsi="Arial" w:cs="Arial"/>
          <w:rtl/>
        </w:rPr>
      </w:pPr>
    </w:p>
    <w:p w:rsidR="00BF0F49" w:rsidRPr="00930BFF" w:rsidRDefault="00BF0F49" w:rsidP="00930BFF">
      <w:pPr>
        <w:pStyle w:val="ListParagraph"/>
        <w:numPr>
          <w:ilvl w:val="0"/>
          <w:numId w:val="17"/>
        </w:numPr>
        <w:bidi/>
        <w:spacing w:line="360" w:lineRule="auto"/>
        <w:rPr>
          <w:rFonts w:ascii="Arial" w:hAnsi="Arial" w:cs="Arial"/>
        </w:rPr>
      </w:pPr>
      <w:r w:rsidRPr="00930BFF">
        <w:rPr>
          <w:rFonts w:ascii="Arial" w:hAnsi="Arial" w:cs="Arial"/>
          <w:rtl/>
        </w:rPr>
        <w:t xml:space="preserve">החלק של המוח בו מתבצע עיבוד המידע המגיע מתאי החוש </w:t>
      </w:r>
      <w:r w:rsidRPr="00930BFF">
        <w:rPr>
          <w:rFonts w:ascii="Arial" w:hAnsi="Arial" w:cs="Arial" w:hint="cs"/>
          <w:rtl/>
        </w:rPr>
        <w:t xml:space="preserve">של הריח </w:t>
      </w:r>
      <w:r w:rsidRPr="00930BFF">
        <w:rPr>
          <w:rFonts w:ascii="Arial" w:hAnsi="Arial" w:cs="Arial"/>
          <w:rtl/>
        </w:rPr>
        <w:t xml:space="preserve">הוא המוח הגדול. </w:t>
      </w:r>
    </w:p>
    <w:p w:rsidR="00930BFF" w:rsidRDefault="00BF0F49" w:rsidP="00930BFF">
      <w:pPr>
        <w:pStyle w:val="ListParagraph"/>
        <w:numPr>
          <w:ilvl w:val="0"/>
          <w:numId w:val="17"/>
        </w:numPr>
        <w:bidi/>
        <w:spacing w:line="360" w:lineRule="auto"/>
        <w:rPr>
          <w:rFonts w:ascii="Arial" w:hAnsi="Arial" w:cs="Arial"/>
        </w:rPr>
      </w:pPr>
      <w:r w:rsidRPr="00930BFF">
        <w:rPr>
          <w:rFonts w:ascii="Arial" w:hAnsi="Arial" w:cs="Arial"/>
          <w:rtl/>
        </w:rPr>
        <w:t>אזורים נ</w:t>
      </w:r>
      <w:r w:rsidR="00830C87">
        <w:rPr>
          <w:rFonts w:ascii="Arial" w:hAnsi="Arial" w:cs="Arial"/>
          <w:rtl/>
        </w:rPr>
        <w:t>וספים במוח שניתן לציין ולהסביר:</w:t>
      </w:r>
    </w:p>
    <w:p w:rsidR="00BF0F49" w:rsidRPr="00930BFF" w:rsidRDefault="00BF0F49" w:rsidP="00501402">
      <w:pPr>
        <w:pStyle w:val="ListParagraph"/>
        <w:numPr>
          <w:ilvl w:val="0"/>
          <w:numId w:val="18"/>
        </w:numPr>
        <w:bidi/>
        <w:spacing w:line="360" w:lineRule="auto"/>
        <w:rPr>
          <w:rFonts w:ascii="Arial" w:hAnsi="Arial" w:cs="Arial"/>
          <w:rtl/>
        </w:rPr>
      </w:pPr>
      <w:r w:rsidRPr="00930BFF">
        <w:rPr>
          <w:rFonts w:ascii="Arial" w:hAnsi="Arial" w:cs="Arial"/>
          <w:rtl/>
        </w:rPr>
        <w:t>המוח הקטן: תפקודים הקשורים לתנוחות הגוף, תיאום בין תנו</w:t>
      </w:r>
      <w:r w:rsidRPr="00930BFF">
        <w:rPr>
          <w:rFonts w:ascii="Arial" w:hAnsi="Arial" w:cs="Arial" w:hint="cs"/>
          <w:rtl/>
        </w:rPr>
        <w:t>ע</w:t>
      </w:r>
      <w:r w:rsidRPr="00930BFF">
        <w:rPr>
          <w:rFonts w:ascii="Arial" w:hAnsi="Arial" w:cs="Arial"/>
          <w:rtl/>
        </w:rPr>
        <w:t xml:space="preserve">ות ושמירה על שיווי משקל. </w:t>
      </w:r>
    </w:p>
    <w:p w:rsidR="00BF0F49" w:rsidRPr="00930BFF" w:rsidRDefault="00BF0F49" w:rsidP="00930BFF">
      <w:pPr>
        <w:pStyle w:val="ListParagraph"/>
        <w:numPr>
          <w:ilvl w:val="0"/>
          <w:numId w:val="18"/>
        </w:numPr>
        <w:bidi/>
        <w:spacing w:line="360" w:lineRule="auto"/>
        <w:rPr>
          <w:rFonts w:ascii="Arial" w:hAnsi="Arial" w:cs="Arial"/>
          <w:rtl/>
        </w:rPr>
      </w:pPr>
      <w:r w:rsidRPr="00930BFF">
        <w:rPr>
          <w:rFonts w:ascii="Arial" w:hAnsi="Arial" w:cs="Arial"/>
          <w:rtl/>
        </w:rPr>
        <w:t>מוח הביניים: שליטה על מערכת העצבים האוטונומית – וויסות פעולות איברי הגוף הפנימיים, שמירה על הומיאוסטזיס ועיבוד תחושות פנימיות כמו רעב וצמא וכן של רגשות.</w:t>
      </w:r>
    </w:p>
    <w:p w:rsidR="002919A4" w:rsidRPr="00830C87" w:rsidRDefault="00BF0F49" w:rsidP="00830C87">
      <w:pPr>
        <w:pStyle w:val="ListParagraph"/>
        <w:numPr>
          <w:ilvl w:val="0"/>
          <w:numId w:val="18"/>
        </w:numPr>
        <w:bidi/>
        <w:spacing w:line="360" w:lineRule="auto"/>
        <w:rPr>
          <w:rFonts w:ascii="Arial" w:hAnsi="Arial" w:cs="Arial"/>
          <w:rtl/>
        </w:rPr>
      </w:pPr>
      <w:r w:rsidRPr="00930BFF">
        <w:rPr>
          <w:rFonts w:ascii="Arial" w:hAnsi="Arial" w:cs="Arial"/>
          <w:rtl/>
        </w:rPr>
        <w:t xml:space="preserve">גזע המוח: בעל מרכזים השולטים על פעולות חיים בסיסיות כמו פעולות הלב והריאות. כל הפעולות הן בלתי רצוניות. </w:t>
      </w:r>
    </w:p>
    <w:p w:rsidR="00830C87" w:rsidRPr="00675D6D" w:rsidRDefault="00BF0F49" w:rsidP="00675D6D">
      <w:pPr>
        <w:pStyle w:val="ListParagraph"/>
        <w:numPr>
          <w:ilvl w:val="0"/>
          <w:numId w:val="23"/>
        </w:numPr>
        <w:bidi/>
        <w:spacing w:line="360" w:lineRule="auto"/>
        <w:rPr>
          <w:rFonts w:ascii="Arial" w:hAnsi="Arial" w:cs="Arial" w:hint="cs"/>
          <w:rtl/>
        </w:rPr>
      </w:pPr>
      <w:r w:rsidRPr="00930BFF">
        <w:rPr>
          <w:rFonts w:ascii="Arial" w:hAnsi="Arial" w:cs="Arial" w:hint="cs"/>
          <w:rtl/>
        </w:rPr>
        <w:t xml:space="preserve">יתרונות אפשריים למערכת זו: זיהוי מוקדם של מחלות בטרם הופעת תסמינים יכול להביא לשיפור דרמטי ביכולת הטיפול וההישרדות, לא מצריך הגעה לרופא, זמין עבור כל אחד בכל זמן. </w:t>
      </w:r>
      <w:r w:rsidR="00675D6D">
        <w:rPr>
          <w:rFonts w:ascii="Arial" w:hAnsi="Arial" w:cs="Arial"/>
          <w:rtl/>
        </w:rPr>
        <w:br/>
      </w:r>
      <w:r w:rsidRPr="00675D6D">
        <w:rPr>
          <w:rFonts w:ascii="Arial" w:hAnsi="Arial" w:cs="Arial" w:hint="cs"/>
          <w:rtl/>
        </w:rPr>
        <w:t xml:space="preserve">חסרונות: חרדות בקרב המשתמשים כתוצאה מאבחון ללא נוכחות והסבר רפואי מתאים, "האח הגדול" </w:t>
      </w:r>
      <w:r w:rsidRPr="00675D6D">
        <w:rPr>
          <w:rFonts w:ascii="Arial" w:hAnsi="Arial" w:cs="Arial"/>
          <w:rtl/>
        </w:rPr>
        <w:t>–</w:t>
      </w:r>
      <w:r w:rsidRPr="00675D6D">
        <w:rPr>
          <w:rFonts w:ascii="Arial" w:hAnsi="Arial" w:cs="Arial" w:hint="cs"/>
          <w:rtl/>
        </w:rPr>
        <w:t xml:space="preserve"> אחסון המידע באפליקציה בטלפון יכולה לאפשר גישה לגורמים לא רצויים ללא אבטחה ראויה</w:t>
      </w:r>
      <w:r w:rsidR="000544AC" w:rsidRPr="00675D6D">
        <w:rPr>
          <w:rFonts w:ascii="Arial" w:hAnsi="Arial" w:cs="Arial" w:hint="cs"/>
          <w:rtl/>
        </w:rPr>
        <w:t>, עלול להביא ל</w:t>
      </w:r>
      <w:r w:rsidR="000B10E8" w:rsidRPr="00675D6D">
        <w:rPr>
          <w:rFonts w:ascii="Arial" w:hAnsi="Arial" w:cs="Arial" w:hint="cs"/>
          <w:rtl/>
        </w:rPr>
        <w:t>"</w:t>
      </w:r>
      <w:r w:rsidR="000544AC" w:rsidRPr="00675D6D">
        <w:rPr>
          <w:rFonts w:ascii="Arial" w:hAnsi="Arial" w:cs="Arial" w:hint="cs"/>
          <w:rtl/>
        </w:rPr>
        <w:t>טיפול יתר</w:t>
      </w:r>
      <w:r w:rsidR="000B10E8" w:rsidRPr="00675D6D">
        <w:rPr>
          <w:rFonts w:ascii="Arial" w:hAnsi="Arial" w:cs="Arial" w:hint="cs"/>
          <w:rtl/>
        </w:rPr>
        <w:t>"</w:t>
      </w:r>
      <w:r w:rsidR="000544AC" w:rsidRPr="00675D6D">
        <w:rPr>
          <w:rFonts w:ascii="Arial" w:hAnsi="Arial" w:cs="Arial" w:hint="cs"/>
          <w:rtl/>
        </w:rPr>
        <w:t>- טיפול במצב מוקדם שאולי לא יתפתח למחלה בהמשך ויגרום לתופעות לוואי</w:t>
      </w:r>
      <w:r w:rsidRPr="00675D6D">
        <w:rPr>
          <w:rFonts w:ascii="Arial" w:hAnsi="Arial" w:cs="Arial" w:hint="cs"/>
          <w:rtl/>
        </w:rPr>
        <w:t>.</w:t>
      </w:r>
      <w:r w:rsidR="00830C87" w:rsidRPr="00675D6D">
        <w:rPr>
          <w:rFonts w:ascii="Arial" w:hAnsi="Arial" w:cs="Arial" w:hint="cs"/>
          <w:rtl/>
        </w:rPr>
        <w:t xml:space="preserve"> </w:t>
      </w:r>
    </w:p>
    <w:p w:rsidR="007D35A3" w:rsidRPr="00830C87" w:rsidRDefault="007D35A3" w:rsidP="00830C87">
      <w:pPr>
        <w:bidi/>
        <w:spacing w:line="360" w:lineRule="auto"/>
        <w:rPr>
          <w:rFonts w:asciiTheme="minorBidi" w:hAnsiTheme="minorBidi" w:hint="cs"/>
          <w:rtl/>
        </w:rPr>
      </w:pPr>
    </w:p>
    <w:sectPr w:rsidR="007D35A3" w:rsidRPr="00830C87" w:rsidSect="00ED37B6">
      <w:headerReference w:type="default" r:id="rId12"/>
      <w:footerReference w:type="default" r:id="rId13"/>
      <w:pgSz w:w="11906" w:h="16838"/>
      <w:pgMar w:top="1440" w:right="1800" w:bottom="1440" w:left="1800" w:header="340"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F48" w:rsidRDefault="00394F48" w:rsidP="00F441D5">
      <w:pPr>
        <w:spacing w:after="0" w:line="240" w:lineRule="auto"/>
      </w:pPr>
      <w:r>
        <w:separator/>
      </w:r>
    </w:p>
  </w:endnote>
  <w:endnote w:type="continuationSeparator" w:id="0">
    <w:p w:rsidR="00394F48" w:rsidRDefault="00394F48" w:rsidP="00F441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3BC3" w:rsidRPr="002A3BC3" w:rsidRDefault="002A3BC3" w:rsidP="00743EBD">
    <w:pPr>
      <w:bidi/>
      <w:rPr>
        <w:noProof/>
        <w:color w:val="808080" w:themeColor="background1" w:themeShade="80"/>
        <w:rtl/>
      </w:rPr>
    </w:pPr>
    <w:r w:rsidRPr="002A3BC3">
      <w:rPr>
        <w:rFonts w:hint="cs"/>
        <w:noProof/>
        <w:color w:val="808080" w:themeColor="background1" w:themeShade="80"/>
        <w:rtl/>
      </w:rPr>
      <w:t xml:space="preserve">נכתב על ידי </w:t>
    </w:r>
    <w:r w:rsidR="00743EBD">
      <w:rPr>
        <w:rFonts w:hint="cs"/>
        <w:noProof/>
        <w:color w:val="808080" w:themeColor="background1" w:themeShade="80"/>
        <w:rtl/>
      </w:rPr>
      <w:t>שירן משכית</w:t>
    </w:r>
    <w:r>
      <w:rPr>
        <w:rFonts w:hint="cs"/>
        <w:noProof/>
        <w:color w:val="808080" w:themeColor="background1" w:themeShade="80"/>
        <w:rtl/>
      </w:rPr>
      <w:t>,</w:t>
    </w:r>
    <w:r w:rsidRPr="002A3BC3">
      <w:rPr>
        <w:rFonts w:hint="cs"/>
        <w:noProof/>
        <w:color w:val="808080" w:themeColor="background1" w:themeShade="80"/>
        <w:rtl/>
      </w:rPr>
      <w:t xml:space="preserve"> </w:t>
    </w:r>
    <w:r w:rsidRPr="002A3BC3">
      <w:rPr>
        <w:noProof/>
        <w:color w:val="808080" w:themeColor="background1" w:themeShade="80"/>
        <w:rtl/>
      </w:rPr>
      <w:t>במסגרת פרויקט:</w:t>
    </w:r>
    <w:r w:rsidRPr="002A3BC3">
      <w:rPr>
        <w:noProof/>
        <w:color w:val="808080" w:themeColor="background1" w:themeShade="80"/>
      </w:rPr>
      <w:t xml:space="preserve"> </w:t>
    </w:r>
    <w:r w:rsidRPr="002A3BC3">
      <w:rPr>
        <w:noProof/>
        <w:color w:val="808080" w:themeColor="background1" w:themeShade="80"/>
        <w:rtl/>
      </w:rPr>
      <w:t xml:space="preserve">פריצות דרך </w:t>
    </w:r>
    <w:r w:rsidR="001611E5">
      <w:rPr>
        <w:rFonts w:hint="cs"/>
        <w:noProof/>
        <w:color w:val="808080" w:themeColor="background1" w:themeShade="80"/>
        <w:rtl/>
      </w:rPr>
      <w:t>ב</w:t>
    </w:r>
    <w:r w:rsidRPr="002A3BC3">
      <w:rPr>
        <w:noProof/>
        <w:color w:val="808080" w:themeColor="background1" w:themeShade="80"/>
        <w:rtl/>
      </w:rPr>
      <w:t>ביולוגיה ב</w:t>
    </w:r>
    <w:r w:rsidRPr="002A3BC3">
      <w:rPr>
        <w:noProof/>
        <w:color w:val="808080" w:themeColor="background1" w:themeShade="80"/>
      </w:rPr>
      <w:t>-</w:t>
    </w:r>
    <w:r w:rsidRPr="002A3BC3">
      <w:rPr>
        <w:noProof/>
        <w:color w:val="808080" w:themeColor="background1" w:themeShade="80"/>
        <w:rtl/>
      </w:rPr>
      <w:t xml:space="preserve"> 70 שנות המדינה </w:t>
    </w:r>
  </w:p>
  <w:p w:rsidR="002A3BC3" w:rsidRPr="002A3BC3" w:rsidRDefault="002A3BC3">
    <w:pPr>
      <w:pStyle w:val="Footer"/>
      <w:rPr>
        <w:color w:val="AEAAAA" w:themeColor="background2" w:themeShade="BF"/>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F48" w:rsidRDefault="00394F48" w:rsidP="00F441D5">
      <w:pPr>
        <w:spacing w:after="0" w:line="240" w:lineRule="auto"/>
      </w:pPr>
      <w:r>
        <w:separator/>
      </w:r>
    </w:p>
  </w:footnote>
  <w:footnote w:type="continuationSeparator" w:id="0">
    <w:p w:rsidR="00394F48" w:rsidRDefault="00394F48" w:rsidP="00F441D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41D5" w:rsidRDefault="00F441D5" w:rsidP="00ED37B6">
    <w:pPr>
      <w:pStyle w:val="Header"/>
      <w:jc w:val="right"/>
    </w:pPr>
    <w:r w:rsidRPr="00F441D5">
      <w:rPr>
        <w:rFonts w:cs="Arial"/>
        <w:noProof/>
        <w:rtl/>
      </w:rPr>
      <w:drawing>
        <wp:inline distT="0" distB="0" distL="0" distR="0">
          <wp:extent cx="3975100" cy="300990"/>
          <wp:effectExtent l="0" t="0" r="6350" b="3810"/>
          <wp:docPr id="4" name="Picture 4" descr="המרכז הארצי למורי הביולוגיה ולמורי מדעי הסביבה&#10;המחלקה להוראת המדעים &#10;מינהלת מלמ&#10;משרד החינוך" title="שורת לוגו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y doc\downloads\Untitled-1.png"/>
                  <pic:cNvPicPr>
                    <a:picLocks noChangeAspect="1" noChangeArrowheads="1"/>
                  </pic:cNvPicPr>
                </pic:nvPicPr>
                <pic:blipFill>
                  <a:blip r:embed="rId1" cstate="print">
                    <a:duotone>
                      <a:prstClr val="black"/>
                      <a:schemeClr val="accent5">
                        <a:tint val="45000"/>
                        <a:satMod val="400000"/>
                      </a:schemeClr>
                    </a:duotone>
                    <a:extLst>
                      <a:ext uri="{BEBA8EAE-BF5A-486C-A8C5-ECC9F3942E4B}">
                        <a14:imgProps xmlns:a14="http://schemas.microsoft.com/office/drawing/2010/main">
                          <a14:imgLayer r:embed="rId2">
                            <a14:imgEffect>
                              <a14:saturation sat="49000"/>
                            </a14:imgEffect>
                          </a14:imgLayer>
                        </a14:imgProps>
                      </a:ext>
                      <a:ext uri="{28A0092B-C50C-407E-A947-70E740481C1C}">
                        <a14:useLocalDpi xmlns:a14="http://schemas.microsoft.com/office/drawing/2010/main" val="0"/>
                      </a:ext>
                    </a:extLst>
                  </a:blip>
                  <a:srcRect/>
                  <a:stretch>
                    <a:fillRect/>
                  </a:stretch>
                </pic:blipFill>
                <pic:spPr bwMode="auto">
                  <a:xfrm>
                    <a:off x="0" y="0"/>
                    <a:ext cx="3975100" cy="300990"/>
                  </a:xfrm>
                  <a:prstGeom prst="rect">
                    <a:avLst/>
                  </a:prstGeom>
                  <a:noFill/>
                  <a:ln>
                    <a:noFill/>
                  </a:ln>
                </pic:spPr>
              </pic:pic>
            </a:graphicData>
          </a:graphic>
        </wp:inline>
      </w:drawing>
    </w:r>
  </w:p>
  <w:p w:rsidR="00F441D5" w:rsidRPr="002A3BC3" w:rsidRDefault="00F441D5" w:rsidP="000435AF">
    <w:pPr>
      <w:pStyle w:val="Header"/>
      <w:ind w:left="-1192"/>
      <w:jc w:val="right"/>
      <w:rPr>
        <w:color w:val="808080" w:themeColor="background1" w:themeShade="80"/>
      </w:rPr>
    </w:pPr>
    <w:r w:rsidRPr="002A3BC3">
      <w:rPr>
        <w:rFonts w:hint="cs"/>
        <w:color w:val="808080" w:themeColor="background1" w:themeShade="80"/>
        <w:rtl/>
      </w:rPr>
      <w:t>פריצות דרך בביולוגיה ב-70 שנות המדינה</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91BD1"/>
    <w:multiLevelType w:val="hybridMultilevel"/>
    <w:tmpl w:val="B1DA6A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01060E"/>
    <w:multiLevelType w:val="hybridMultilevel"/>
    <w:tmpl w:val="819251F4"/>
    <w:lvl w:ilvl="0" w:tplc="BC6CF124">
      <w:start w:val="1"/>
      <w:numFmt w:val="bullet"/>
      <w:lvlText w:val="-"/>
      <w:lvlJc w:val="left"/>
      <w:pPr>
        <w:ind w:left="1440" w:hanging="360"/>
      </w:pPr>
      <w:rPr>
        <w:rFonts w:ascii="David" w:eastAsiaTheme="minorHAnsi" w:hAnsi="David"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EA337CB"/>
    <w:multiLevelType w:val="hybridMultilevel"/>
    <w:tmpl w:val="D388A40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0B108B8"/>
    <w:multiLevelType w:val="hybridMultilevel"/>
    <w:tmpl w:val="40F68ACC"/>
    <w:lvl w:ilvl="0" w:tplc="500666E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08669C"/>
    <w:multiLevelType w:val="hybridMultilevel"/>
    <w:tmpl w:val="A46EA4FA"/>
    <w:lvl w:ilvl="0" w:tplc="C06683B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9DA3F5F"/>
    <w:multiLevelType w:val="hybridMultilevel"/>
    <w:tmpl w:val="B9C2E65E"/>
    <w:lvl w:ilvl="0" w:tplc="0409000F">
      <w:start w:val="1"/>
      <w:numFmt w:val="decimal"/>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6" w15:restartNumberingAfterBreak="0">
    <w:nsid w:val="30EF7C0D"/>
    <w:multiLevelType w:val="hybridMultilevel"/>
    <w:tmpl w:val="D3AAB9BA"/>
    <w:lvl w:ilvl="0" w:tplc="053AE8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264511B"/>
    <w:multiLevelType w:val="hybridMultilevel"/>
    <w:tmpl w:val="8AF42330"/>
    <w:lvl w:ilvl="0" w:tplc="E84C321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81C4231"/>
    <w:multiLevelType w:val="hybridMultilevel"/>
    <w:tmpl w:val="D7E862D6"/>
    <w:lvl w:ilvl="0" w:tplc="039607C4">
      <w:start w:val="6"/>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DB503B"/>
    <w:multiLevelType w:val="hybridMultilevel"/>
    <w:tmpl w:val="A006A032"/>
    <w:lvl w:ilvl="0" w:tplc="C8A63E9C">
      <w:start w:val="1"/>
      <w:numFmt w:val="hebrew1"/>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44896FCE"/>
    <w:multiLevelType w:val="hybridMultilevel"/>
    <w:tmpl w:val="DC0A0EBC"/>
    <w:lvl w:ilvl="0" w:tplc="0666C52C">
      <w:start w:val="1"/>
      <w:numFmt w:val="decimal"/>
      <w:lvlText w:val="%1."/>
      <w:lvlJc w:val="left"/>
      <w:pPr>
        <w:ind w:left="1080" w:hanging="360"/>
      </w:pPr>
      <w:rPr>
        <w:rFonts w:eastAsia="Times New Roman" w:hint="default"/>
        <w:b w:val="0"/>
        <w:bCs w:val="0"/>
        <w:color w:val="auto"/>
      </w:rPr>
    </w:lvl>
    <w:lvl w:ilvl="1" w:tplc="34C490B4">
      <w:start w:val="1"/>
      <w:numFmt w:val="decimal"/>
      <w:lvlText w:val="%2."/>
      <w:lvlJc w:val="left"/>
      <w:pPr>
        <w:ind w:left="1800" w:hanging="360"/>
      </w:pPr>
      <w:rPr>
        <w:rFonts w:eastAsia="Times New Roman" w:hint="default"/>
        <w:color w:val="auto"/>
        <w:lang w:bidi="he-IL"/>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80B20C2"/>
    <w:multiLevelType w:val="hybridMultilevel"/>
    <w:tmpl w:val="570E39D6"/>
    <w:lvl w:ilvl="0" w:tplc="46267EA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18C1BBF"/>
    <w:multiLevelType w:val="hybridMultilevel"/>
    <w:tmpl w:val="4CB070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52846382"/>
    <w:multiLevelType w:val="hybridMultilevel"/>
    <w:tmpl w:val="80303552"/>
    <w:lvl w:ilvl="0" w:tplc="BC6CF124">
      <w:start w:val="1"/>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576491C"/>
    <w:multiLevelType w:val="hybridMultilevel"/>
    <w:tmpl w:val="D1902AE0"/>
    <w:lvl w:ilvl="0" w:tplc="C8A63E9C">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9333A3"/>
    <w:multiLevelType w:val="hybridMultilevel"/>
    <w:tmpl w:val="86C225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5F3257F"/>
    <w:multiLevelType w:val="hybridMultilevel"/>
    <w:tmpl w:val="300A5F8A"/>
    <w:lvl w:ilvl="0" w:tplc="BC6CF124">
      <w:start w:val="1"/>
      <w:numFmt w:val="bullet"/>
      <w:lvlText w:val="-"/>
      <w:lvlJc w:val="left"/>
      <w:pPr>
        <w:ind w:left="1080" w:hanging="360"/>
      </w:pPr>
      <w:rPr>
        <w:rFonts w:ascii="David" w:eastAsiaTheme="minorHAnsi"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C9A4461"/>
    <w:multiLevelType w:val="hybridMultilevel"/>
    <w:tmpl w:val="C7B89BF2"/>
    <w:lvl w:ilvl="0" w:tplc="1448811C">
      <w:start w:val="1"/>
      <w:numFmt w:val="decimal"/>
      <w:lvlText w:val="%1."/>
      <w:lvlJc w:val="left"/>
      <w:pPr>
        <w:ind w:left="644" w:hanging="360"/>
      </w:pPr>
      <w:rPr>
        <w:rFonts w:hint="default"/>
        <w:b/>
        <w:color w:val="auto"/>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15:restartNumberingAfterBreak="0">
    <w:nsid w:val="60492D4E"/>
    <w:multiLevelType w:val="hybridMultilevel"/>
    <w:tmpl w:val="A246D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025665"/>
    <w:multiLevelType w:val="hybridMultilevel"/>
    <w:tmpl w:val="32A09828"/>
    <w:lvl w:ilvl="0" w:tplc="EEBEB484">
      <w:start w:val="86"/>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6D3948"/>
    <w:multiLevelType w:val="hybridMultilevel"/>
    <w:tmpl w:val="F8B25F64"/>
    <w:lvl w:ilvl="0" w:tplc="00DC5F5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86C3355"/>
    <w:multiLevelType w:val="hybridMultilevel"/>
    <w:tmpl w:val="318C16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90C3E4E"/>
    <w:multiLevelType w:val="hybridMultilevel"/>
    <w:tmpl w:val="FB4E9C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9A079ED"/>
    <w:multiLevelType w:val="hybridMultilevel"/>
    <w:tmpl w:val="4D5E7C10"/>
    <w:lvl w:ilvl="0" w:tplc="6B6A4C62">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6D2562C0"/>
    <w:multiLevelType w:val="hybridMultilevel"/>
    <w:tmpl w:val="5D48296E"/>
    <w:lvl w:ilvl="0" w:tplc="84D20C7C">
      <w:start w:val="1"/>
      <w:numFmt w:val="bullet"/>
      <w:lvlText w:val="-"/>
      <w:lvlJc w:val="left"/>
      <w:pPr>
        <w:ind w:left="720" w:hanging="360"/>
      </w:pPr>
      <w:rPr>
        <w:rFonts w:asciiTheme="minorHAnsi" w:eastAsiaTheme="minorHAnsi" w:hAnsiTheme="minorHAns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4CB5A1E"/>
    <w:multiLevelType w:val="hybridMultilevel"/>
    <w:tmpl w:val="C4F6B8D6"/>
    <w:lvl w:ilvl="0" w:tplc="0409000F">
      <w:start w:val="1"/>
      <w:numFmt w:val="decimal"/>
      <w:lvlText w:val="%1."/>
      <w:lvlJc w:val="left"/>
      <w:pPr>
        <w:ind w:left="720" w:hanging="360"/>
      </w:pPr>
      <w:rPr>
        <w:rFonts w:hint="default"/>
        <w:b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D061FD8"/>
    <w:multiLevelType w:val="hybridMultilevel"/>
    <w:tmpl w:val="D3D2B7FC"/>
    <w:lvl w:ilvl="0" w:tplc="0666C52C">
      <w:start w:val="1"/>
      <w:numFmt w:val="decimal"/>
      <w:lvlText w:val="%1."/>
      <w:lvlJc w:val="left"/>
      <w:pPr>
        <w:ind w:left="360" w:hanging="360"/>
      </w:pPr>
      <w:rPr>
        <w:rFonts w:eastAsia="Times New Roman"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7F4B34D8"/>
    <w:multiLevelType w:val="hybridMultilevel"/>
    <w:tmpl w:val="35F45760"/>
    <w:lvl w:ilvl="0" w:tplc="04090013">
      <w:start w:val="1"/>
      <w:numFmt w:val="hebrew1"/>
      <w:lvlText w:val="%1."/>
      <w:lvlJc w:val="center"/>
      <w:pPr>
        <w:ind w:left="1080" w:hanging="360"/>
      </w:pPr>
      <w:rPr>
        <w:rFonts w:hint="default"/>
        <w:b w:val="0"/>
        <w:bCs w:val="0"/>
        <w:color w:val="auto"/>
      </w:rPr>
    </w:lvl>
    <w:lvl w:ilvl="1" w:tplc="04090001">
      <w:start w:val="1"/>
      <w:numFmt w:val="bullet"/>
      <w:lvlText w:val=""/>
      <w:lvlJc w:val="left"/>
      <w:pPr>
        <w:ind w:left="1800" w:hanging="360"/>
      </w:pPr>
      <w:rPr>
        <w:rFonts w:ascii="Symbol" w:hAnsi="Symbol" w:hint="default"/>
        <w:color w:val="auto"/>
        <w:lang w:bidi="he-IL"/>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7F694262"/>
    <w:multiLevelType w:val="hybridMultilevel"/>
    <w:tmpl w:val="D23840DE"/>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6"/>
  </w:num>
  <w:num w:numId="3">
    <w:abstractNumId w:val="4"/>
  </w:num>
  <w:num w:numId="4">
    <w:abstractNumId w:val="15"/>
  </w:num>
  <w:num w:numId="5">
    <w:abstractNumId w:val="11"/>
  </w:num>
  <w:num w:numId="6">
    <w:abstractNumId w:val="20"/>
  </w:num>
  <w:num w:numId="7">
    <w:abstractNumId w:val="21"/>
  </w:num>
  <w:num w:numId="8">
    <w:abstractNumId w:val="22"/>
  </w:num>
  <w:num w:numId="9">
    <w:abstractNumId w:val="24"/>
  </w:num>
  <w:num w:numId="10">
    <w:abstractNumId w:val="25"/>
  </w:num>
  <w:num w:numId="11">
    <w:abstractNumId w:val="17"/>
  </w:num>
  <w:num w:numId="12">
    <w:abstractNumId w:val="7"/>
  </w:num>
  <w:num w:numId="13">
    <w:abstractNumId w:val="16"/>
  </w:num>
  <w:num w:numId="14">
    <w:abstractNumId w:val="18"/>
  </w:num>
  <w:num w:numId="15">
    <w:abstractNumId w:val="9"/>
  </w:num>
  <w:num w:numId="16">
    <w:abstractNumId w:val="28"/>
  </w:num>
  <w:num w:numId="17">
    <w:abstractNumId w:val="23"/>
  </w:num>
  <w:num w:numId="18">
    <w:abstractNumId w:val="1"/>
  </w:num>
  <w:num w:numId="19">
    <w:abstractNumId w:val="12"/>
  </w:num>
  <w:num w:numId="20">
    <w:abstractNumId w:val="13"/>
  </w:num>
  <w:num w:numId="21">
    <w:abstractNumId w:val="27"/>
  </w:num>
  <w:num w:numId="22">
    <w:abstractNumId w:val="19"/>
  </w:num>
  <w:num w:numId="23">
    <w:abstractNumId w:val="8"/>
  </w:num>
  <w:num w:numId="24">
    <w:abstractNumId w:val="5"/>
  </w:num>
  <w:num w:numId="25">
    <w:abstractNumId w:val="2"/>
  </w:num>
  <w:num w:numId="26">
    <w:abstractNumId w:val="0"/>
  </w:num>
  <w:num w:numId="27">
    <w:abstractNumId w:val="14"/>
  </w:num>
  <w:num w:numId="28">
    <w:abstractNumId w:val="26"/>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41D5"/>
    <w:rsid w:val="00002349"/>
    <w:rsid w:val="000435AF"/>
    <w:rsid w:val="0004772F"/>
    <w:rsid w:val="000515F4"/>
    <w:rsid w:val="000544AC"/>
    <w:rsid w:val="000A0D33"/>
    <w:rsid w:val="000A76B0"/>
    <w:rsid w:val="000B10E8"/>
    <w:rsid w:val="000B5D3D"/>
    <w:rsid w:val="001003F5"/>
    <w:rsid w:val="00121363"/>
    <w:rsid w:val="00157E11"/>
    <w:rsid w:val="001611E5"/>
    <w:rsid w:val="00170311"/>
    <w:rsid w:val="001766A8"/>
    <w:rsid w:val="00193C8F"/>
    <w:rsid w:val="001B7D62"/>
    <w:rsid w:val="001C3115"/>
    <w:rsid w:val="001F1B9D"/>
    <w:rsid w:val="001F508B"/>
    <w:rsid w:val="00203DEC"/>
    <w:rsid w:val="00243D15"/>
    <w:rsid w:val="002526C8"/>
    <w:rsid w:val="002919A4"/>
    <w:rsid w:val="002A1AC9"/>
    <w:rsid w:val="002A3BC3"/>
    <w:rsid w:val="002A75A9"/>
    <w:rsid w:val="002D726E"/>
    <w:rsid w:val="003009E0"/>
    <w:rsid w:val="00330C0D"/>
    <w:rsid w:val="00382B0B"/>
    <w:rsid w:val="00394F48"/>
    <w:rsid w:val="003D1F72"/>
    <w:rsid w:val="00423FFC"/>
    <w:rsid w:val="004345DF"/>
    <w:rsid w:val="0046264F"/>
    <w:rsid w:val="004E639D"/>
    <w:rsid w:val="00501402"/>
    <w:rsid w:val="005259FB"/>
    <w:rsid w:val="005461DB"/>
    <w:rsid w:val="005521D3"/>
    <w:rsid w:val="005A42F9"/>
    <w:rsid w:val="005D0BBB"/>
    <w:rsid w:val="005F3BB6"/>
    <w:rsid w:val="00611C58"/>
    <w:rsid w:val="006568FD"/>
    <w:rsid w:val="00667D20"/>
    <w:rsid w:val="00675D6D"/>
    <w:rsid w:val="006C740A"/>
    <w:rsid w:val="006E26BF"/>
    <w:rsid w:val="007134C8"/>
    <w:rsid w:val="007233F9"/>
    <w:rsid w:val="00743EBD"/>
    <w:rsid w:val="007561E7"/>
    <w:rsid w:val="00776793"/>
    <w:rsid w:val="007828AA"/>
    <w:rsid w:val="007D35A3"/>
    <w:rsid w:val="00814952"/>
    <w:rsid w:val="00816723"/>
    <w:rsid w:val="00816DB9"/>
    <w:rsid w:val="00826CD5"/>
    <w:rsid w:val="00830C87"/>
    <w:rsid w:val="00845ED8"/>
    <w:rsid w:val="0087719D"/>
    <w:rsid w:val="008C41F5"/>
    <w:rsid w:val="008D4346"/>
    <w:rsid w:val="00902211"/>
    <w:rsid w:val="00930BFF"/>
    <w:rsid w:val="009503E0"/>
    <w:rsid w:val="009528E8"/>
    <w:rsid w:val="00954188"/>
    <w:rsid w:val="00A022B2"/>
    <w:rsid w:val="00A31752"/>
    <w:rsid w:val="00A412C5"/>
    <w:rsid w:val="00A743EA"/>
    <w:rsid w:val="00A85DC1"/>
    <w:rsid w:val="00B271FF"/>
    <w:rsid w:val="00B71138"/>
    <w:rsid w:val="00BA0173"/>
    <w:rsid w:val="00BB4315"/>
    <w:rsid w:val="00BD6F69"/>
    <w:rsid w:val="00BF00D8"/>
    <w:rsid w:val="00BF0F49"/>
    <w:rsid w:val="00C04557"/>
    <w:rsid w:val="00C10C2B"/>
    <w:rsid w:val="00C41935"/>
    <w:rsid w:val="00C52426"/>
    <w:rsid w:val="00CE59F1"/>
    <w:rsid w:val="00D0126F"/>
    <w:rsid w:val="00D62E99"/>
    <w:rsid w:val="00D97EE0"/>
    <w:rsid w:val="00DF3333"/>
    <w:rsid w:val="00E00066"/>
    <w:rsid w:val="00E23D7F"/>
    <w:rsid w:val="00E24809"/>
    <w:rsid w:val="00E75B6A"/>
    <w:rsid w:val="00E95F6A"/>
    <w:rsid w:val="00EB758F"/>
    <w:rsid w:val="00ED37B6"/>
    <w:rsid w:val="00F33342"/>
    <w:rsid w:val="00F441D5"/>
    <w:rsid w:val="00FA001D"/>
    <w:rsid w:val="00FE25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E15B73"/>
  <w15:chartTrackingRefBased/>
  <w15:docId w15:val="{A9DF16A2-4B02-4143-970A-8AFF7E0060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435AF"/>
  </w:style>
  <w:style w:type="paragraph" w:styleId="Heading1">
    <w:name w:val="heading 1"/>
    <w:basedOn w:val="Normal"/>
    <w:next w:val="Normal"/>
    <w:link w:val="Heading1Char"/>
    <w:uiPriority w:val="9"/>
    <w:qFormat/>
    <w:rsid w:val="00930BFF"/>
    <w:pPr>
      <w:bidi/>
      <w:spacing w:line="276" w:lineRule="auto"/>
      <w:outlineLvl w:val="0"/>
    </w:pPr>
    <w:rPr>
      <w:rFonts w:ascii="Arial" w:hAnsi="Arial" w:cs="Arial"/>
      <w:b/>
      <w:bCs/>
      <w:sz w:val="24"/>
      <w:szCs w:val="24"/>
    </w:rPr>
  </w:style>
  <w:style w:type="paragraph" w:styleId="Heading2">
    <w:name w:val="heading 2"/>
    <w:basedOn w:val="Normal"/>
    <w:next w:val="Normal"/>
    <w:link w:val="Heading2Char"/>
    <w:uiPriority w:val="9"/>
    <w:unhideWhenUsed/>
    <w:qFormat/>
    <w:rsid w:val="00930BFF"/>
    <w:pPr>
      <w:bidi/>
      <w:spacing w:line="360" w:lineRule="auto"/>
      <w:outlineLvl w:val="1"/>
    </w:pPr>
    <w:rPr>
      <w:rFonts w:ascii="Arial" w:hAnsi="Arial" w:cs="Ari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41D5"/>
    <w:pPr>
      <w:tabs>
        <w:tab w:val="center" w:pos="4153"/>
        <w:tab w:val="right" w:pos="8306"/>
      </w:tabs>
      <w:spacing w:after="0" w:line="240" w:lineRule="auto"/>
    </w:pPr>
  </w:style>
  <w:style w:type="character" w:customStyle="1" w:styleId="HeaderChar">
    <w:name w:val="Header Char"/>
    <w:basedOn w:val="DefaultParagraphFont"/>
    <w:link w:val="Header"/>
    <w:uiPriority w:val="99"/>
    <w:rsid w:val="00F441D5"/>
  </w:style>
  <w:style w:type="paragraph" w:styleId="Footer">
    <w:name w:val="footer"/>
    <w:basedOn w:val="Normal"/>
    <w:link w:val="FooterChar"/>
    <w:uiPriority w:val="99"/>
    <w:unhideWhenUsed/>
    <w:rsid w:val="00F441D5"/>
    <w:pPr>
      <w:tabs>
        <w:tab w:val="center" w:pos="4153"/>
        <w:tab w:val="right" w:pos="8306"/>
      </w:tabs>
      <w:spacing w:after="0" w:line="240" w:lineRule="auto"/>
    </w:pPr>
  </w:style>
  <w:style w:type="character" w:customStyle="1" w:styleId="FooterChar">
    <w:name w:val="Footer Char"/>
    <w:basedOn w:val="DefaultParagraphFont"/>
    <w:link w:val="Footer"/>
    <w:uiPriority w:val="99"/>
    <w:rsid w:val="00F441D5"/>
  </w:style>
  <w:style w:type="table" w:styleId="TableGrid">
    <w:name w:val="Table Grid"/>
    <w:basedOn w:val="TableNormal"/>
    <w:uiPriority w:val="39"/>
    <w:rsid w:val="005A4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A42F9"/>
    <w:pPr>
      <w:ind w:left="720"/>
      <w:contextualSpacing/>
    </w:pPr>
  </w:style>
  <w:style w:type="character" w:styleId="Hyperlink">
    <w:name w:val="Hyperlink"/>
    <w:basedOn w:val="DefaultParagraphFont"/>
    <w:uiPriority w:val="99"/>
    <w:unhideWhenUsed/>
    <w:rsid w:val="005A42F9"/>
    <w:rPr>
      <w:color w:val="0563C1" w:themeColor="hyperlink"/>
      <w:u w:val="single"/>
    </w:rPr>
  </w:style>
  <w:style w:type="paragraph" w:styleId="NormalWeb">
    <w:name w:val="Normal (Web)"/>
    <w:basedOn w:val="Normal"/>
    <w:uiPriority w:val="99"/>
    <w:unhideWhenUsed/>
    <w:rsid w:val="007767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ate7">
    <w:name w:val="date7"/>
    <w:basedOn w:val="DefaultParagraphFont"/>
    <w:rsid w:val="00776793"/>
  </w:style>
  <w:style w:type="character" w:styleId="FollowedHyperlink">
    <w:name w:val="FollowedHyperlink"/>
    <w:basedOn w:val="DefaultParagraphFont"/>
    <w:uiPriority w:val="99"/>
    <w:semiHidden/>
    <w:unhideWhenUsed/>
    <w:rsid w:val="007828AA"/>
    <w:rPr>
      <w:color w:val="954F72" w:themeColor="followedHyperlink"/>
      <w:u w:val="single"/>
    </w:rPr>
  </w:style>
  <w:style w:type="character" w:styleId="Strong">
    <w:name w:val="Strong"/>
    <w:basedOn w:val="DefaultParagraphFont"/>
    <w:uiPriority w:val="22"/>
    <w:qFormat/>
    <w:rsid w:val="005521D3"/>
    <w:rPr>
      <w:b/>
      <w:bCs/>
    </w:rPr>
  </w:style>
  <w:style w:type="character" w:customStyle="1" w:styleId="Heading1Char">
    <w:name w:val="Heading 1 Char"/>
    <w:basedOn w:val="DefaultParagraphFont"/>
    <w:link w:val="Heading1"/>
    <w:uiPriority w:val="9"/>
    <w:rsid w:val="00930BFF"/>
    <w:rPr>
      <w:rFonts w:ascii="Arial" w:hAnsi="Arial" w:cs="Arial"/>
      <w:b/>
      <w:bCs/>
      <w:sz w:val="24"/>
      <w:szCs w:val="24"/>
    </w:rPr>
  </w:style>
  <w:style w:type="character" w:customStyle="1" w:styleId="Heading2Char">
    <w:name w:val="Heading 2 Char"/>
    <w:basedOn w:val="DefaultParagraphFont"/>
    <w:link w:val="Heading2"/>
    <w:uiPriority w:val="9"/>
    <w:rsid w:val="00930BFF"/>
    <w:rPr>
      <w:rFonts w:ascii="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457368">
      <w:bodyDiv w:val="1"/>
      <w:marLeft w:val="0"/>
      <w:marRight w:val="0"/>
      <w:marTop w:val="0"/>
      <w:marBottom w:val="0"/>
      <w:divBdr>
        <w:top w:val="none" w:sz="0" w:space="0" w:color="auto"/>
        <w:left w:val="none" w:sz="0" w:space="0" w:color="auto"/>
        <w:bottom w:val="none" w:sz="0" w:space="0" w:color="auto"/>
        <w:right w:val="none" w:sz="0" w:space="0" w:color="auto"/>
      </w:divBdr>
      <w:divsChild>
        <w:div w:id="653024978">
          <w:marLeft w:val="0"/>
          <w:marRight w:val="0"/>
          <w:marTop w:val="0"/>
          <w:marBottom w:val="0"/>
          <w:divBdr>
            <w:top w:val="none" w:sz="0" w:space="0" w:color="auto"/>
            <w:left w:val="none" w:sz="0" w:space="0" w:color="auto"/>
            <w:bottom w:val="none" w:sz="0" w:space="0" w:color="auto"/>
            <w:right w:val="none" w:sz="0" w:space="0" w:color="auto"/>
          </w:divBdr>
        </w:div>
        <w:div w:id="826826579">
          <w:marLeft w:val="0"/>
          <w:marRight w:val="0"/>
          <w:marTop w:val="0"/>
          <w:marBottom w:val="0"/>
          <w:divBdr>
            <w:top w:val="none" w:sz="0" w:space="0" w:color="auto"/>
            <w:left w:val="none" w:sz="0" w:space="0" w:color="auto"/>
            <w:bottom w:val="none" w:sz="0" w:space="0" w:color="auto"/>
            <w:right w:val="none" w:sz="0" w:space="0" w:color="auto"/>
          </w:divBdr>
        </w:div>
        <w:div w:id="358169213">
          <w:marLeft w:val="0"/>
          <w:marRight w:val="0"/>
          <w:marTop w:val="0"/>
          <w:marBottom w:val="0"/>
          <w:divBdr>
            <w:top w:val="none" w:sz="0" w:space="0" w:color="auto"/>
            <w:left w:val="none" w:sz="0" w:space="0" w:color="auto"/>
            <w:bottom w:val="none" w:sz="0" w:space="0" w:color="auto"/>
            <w:right w:val="none" w:sz="0" w:space="0" w:color="auto"/>
          </w:divBdr>
        </w:div>
        <w:div w:id="1487434030">
          <w:marLeft w:val="0"/>
          <w:marRight w:val="0"/>
          <w:marTop w:val="0"/>
          <w:marBottom w:val="0"/>
          <w:divBdr>
            <w:top w:val="none" w:sz="0" w:space="0" w:color="auto"/>
            <w:left w:val="none" w:sz="0" w:space="0" w:color="auto"/>
            <w:bottom w:val="none" w:sz="0" w:space="0" w:color="auto"/>
            <w:right w:val="none" w:sz="0" w:space="0" w:color="auto"/>
          </w:divBdr>
        </w:div>
      </w:divsChild>
    </w:div>
    <w:div w:id="209597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emedical.co.il/Article.aspx?f=12&amp;s=2&amp;id=98"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ubmed/28000444"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ncbi.nlm.nih.gov/pubmed/27383408" TargetMode="External"/><Relationship Id="rId4" Type="http://schemas.openxmlformats.org/officeDocument/2006/relationships/settings" Target="settings.xml"/><Relationship Id="rId9" Type="http://schemas.openxmlformats.org/officeDocument/2006/relationships/hyperlink" Target="https://pubs.acs.org/doi/10.1021/acsnano.6b03127"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microsoft.com/office/2007/relationships/hdphoto" Target="media/hdphoto1.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134A4-28C9-4F20-8FE5-FD9E7761F2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4</Pages>
  <Words>1244</Words>
  <Characters>6220</Characters>
  <Application>Microsoft Office Word</Application>
  <DocSecurity>0</DocSecurity>
  <Lines>51</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Weizmann Institute of Science</Company>
  <LinksUpToDate>false</LinksUpToDate>
  <CharactersWithSpaces>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WICC</dc:creator>
  <cp:keywords/>
  <dc:description/>
  <cp:lastModifiedBy>WICC</cp:lastModifiedBy>
  <cp:revision>24</cp:revision>
  <dcterms:created xsi:type="dcterms:W3CDTF">2018-08-21T05:43:00Z</dcterms:created>
  <dcterms:modified xsi:type="dcterms:W3CDTF">2018-08-22T12:51:00Z</dcterms:modified>
</cp:coreProperties>
</file>